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9DD8" w14:textId="4147641D" w:rsidR="0026069F" w:rsidRDefault="009364E0" w:rsidP="00842D32">
      <w:pPr>
        <w:widowControl w:val="0"/>
        <w:tabs>
          <w:tab w:val="left" w:pos="8087"/>
        </w:tabs>
        <w:autoSpaceDE w:val="0"/>
        <w:autoSpaceDN w:val="0"/>
        <w:adjustRightInd w:val="0"/>
        <w:rPr>
          <w:rFonts w:ascii="Trebuchet MS" w:hAnsi="Trebuchet MS" w:cs="Trebuchet MS"/>
          <w:b/>
          <w:bCs/>
          <w:color w:val="324FD9"/>
          <w:sz w:val="40"/>
          <w:szCs w:val="40"/>
        </w:rPr>
      </w:pPr>
      <w:r>
        <w:rPr>
          <w:rFonts w:ascii="Trebuchet MS" w:hAnsi="Trebuchet MS" w:cs="Trebuchet MS"/>
          <w:b/>
          <w:bCs/>
          <w:color w:val="324FD9"/>
          <w:sz w:val="40"/>
          <w:szCs w:val="40"/>
        </w:rPr>
        <w:t xml:space="preserve"> </w:t>
      </w:r>
    </w:p>
    <w:p w14:paraId="56BA6A9C" w14:textId="77777777" w:rsidR="00C30A5C" w:rsidRDefault="00C30A5C" w:rsidP="00DD5C44">
      <w:pPr>
        <w:widowControl w:val="0"/>
        <w:autoSpaceDE w:val="0"/>
        <w:autoSpaceDN w:val="0"/>
        <w:adjustRightInd w:val="0"/>
        <w:spacing w:line="240" w:lineRule="auto"/>
        <w:jc w:val="center"/>
        <w:rPr>
          <w:rFonts w:asciiTheme="majorHAnsi" w:hAnsiTheme="majorHAnsi" w:cs="Trebuchet MS"/>
          <w:b/>
          <w:bCs/>
          <w:color w:val="000000" w:themeColor="text1"/>
          <w:sz w:val="32"/>
          <w:szCs w:val="32"/>
          <w:u w:val="single"/>
        </w:rPr>
      </w:pPr>
    </w:p>
    <w:p w14:paraId="1CE5692C" w14:textId="6D8A0869" w:rsidR="0026069F" w:rsidRPr="00DD5C44" w:rsidRDefault="00A64AEC" w:rsidP="0053275E">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WELFARE &amp; SAFEGUARDING POLICY</w:t>
      </w:r>
    </w:p>
    <w:p w14:paraId="0D0ED225" w14:textId="177D906B" w:rsidR="0026069F" w:rsidRPr="00EA6EB3" w:rsidRDefault="0026069F"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Name</w:t>
      </w:r>
      <w:r w:rsidR="00CC36C6" w:rsidRPr="00EA6EB3">
        <w:rPr>
          <w:rFonts w:asciiTheme="majorHAnsi" w:hAnsiTheme="majorHAnsi" w:cstheme="majorHAnsi"/>
          <w:b/>
          <w:bCs/>
          <w:color w:val="324FD9"/>
        </w:rPr>
        <w:t xml:space="preserve"> - </w:t>
      </w:r>
      <w:r w:rsidRPr="00EA6EB3">
        <w:rPr>
          <w:rFonts w:asciiTheme="majorHAnsi" w:hAnsiTheme="majorHAnsi" w:cstheme="majorHAnsi"/>
        </w:rPr>
        <w:t xml:space="preserve">The Club is registered </w:t>
      </w:r>
      <w:r w:rsidRPr="00EA6EB3">
        <w:rPr>
          <w:rFonts w:asciiTheme="majorHAnsi" w:hAnsiTheme="majorHAnsi" w:cstheme="majorHAnsi"/>
          <w:color w:val="000000" w:themeColor="text1"/>
        </w:rPr>
        <w:t xml:space="preserve">with the </w:t>
      </w:r>
      <w:hyperlink r:id="rId8" w:history="1">
        <w:r w:rsidRPr="00EA6EB3">
          <w:rPr>
            <w:rFonts w:asciiTheme="majorHAnsi" w:hAnsiTheme="majorHAnsi" w:cstheme="majorHAnsi"/>
            <w:bCs/>
            <w:color w:val="000000" w:themeColor="text1"/>
          </w:rPr>
          <w:t>Cheshire County FA</w:t>
        </w:r>
      </w:hyperlink>
      <w:r w:rsidRPr="00EA6EB3">
        <w:rPr>
          <w:rFonts w:asciiTheme="majorHAnsi" w:hAnsiTheme="majorHAnsi" w:cstheme="majorHAnsi"/>
          <w:color w:val="000000" w:themeColor="text1"/>
        </w:rPr>
        <w:t xml:space="preserve"> as </w:t>
      </w:r>
      <w:r w:rsidRPr="00EA6EB3">
        <w:rPr>
          <w:rFonts w:asciiTheme="majorHAnsi" w:hAnsiTheme="majorHAnsi" w:cstheme="majorHAnsi"/>
          <w:b/>
          <w:bCs/>
        </w:rPr>
        <w:t>Upton Junior Football Club (Chester)</w:t>
      </w:r>
      <w:r w:rsidRPr="00EA6EB3">
        <w:rPr>
          <w:rFonts w:asciiTheme="majorHAnsi" w:hAnsiTheme="majorHAnsi" w:cstheme="majorHAnsi"/>
        </w:rPr>
        <w:t>.</w:t>
      </w:r>
    </w:p>
    <w:p w14:paraId="70C639E1" w14:textId="77777777" w:rsidR="008A4F3C" w:rsidRPr="00EA6EB3"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p>
    <w:p w14:paraId="01BFAC5B" w14:textId="433D2784" w:rsidR="00C30A5C" w:rsidRDefault="008A4F3C" w:rsidP="00274A09">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Status</w:t>
      </w:r>
      <w:r w:rsidR="00CC36C6" w:rsidRPr="00EA6EB3">
        <w:rPr>
          <w:rFonts w:asciiTheme="majorHAnsi" w:hAnsiTheme="majorHAnsi" w:cstheme="majorHAnsi"/>
          <w:b/>
          <w:bCs/>
          <w:color w:val="000000" w:themeColor="text1"/>
        </w:rPr>
        <w:t xml:space="preserve"> - </w:t>
      </w:r>
      <w:r w:rsidRPr="00EA6EB3">
        <w:rPr>
          <w:rFonts w:asciiTheme="majorHAnsi" w:hAnsiTheme="majorHAnsi" w:cstheme="majorHAnsi"/>
        </w:rPr>
        <w:t>Registered Charity Number 1172690</w:t>
      </w:r>
    </w:p>
    <w:p w14:paraId="1C21C5D4" w14:textId="77777777" w:rsidR="00F20BBF" w:rsidRPr="00EA6EB3" w:rsidRDefault="00F20BBF" w:rsidP="00274A09">
      <w:pPr>
        <w:widowControl w:val="0"/>
        <w:autoSpaceDE w:val="0"/>
        <w:autoSpaceDN w:val="0"/>
        <w:adjustRightInd w:val="0"/>
        <w:spacing w:after="0" w:line="240" w:lineRule="auto"/>
        <w:ind w:left="-720" w:firstLine="720"/>
        <w:outlineLvl w:val="0"/>
        <w:rPr>
          <w:rFonts w:asciiTheme="majorHAnsi" w:hAnsiTheme="majorHAnsi" w:cstheme="majorHAnsi"/>
        </w:rPr>
      </w:pPr>
    </w:p>
    <w:p w14:paraId="0A161CB5" w14:textId="716752E1" w:rsidR="00D73A04" w:rsidRDefault="00D73A04" w:rsidP="00295071">
      <w:pPr>
        <w:pStyle w:val="Heading2"/>
        <w:spacing w:before="0"/>
        <w:rPr>
          <w:color w:val="000000" w:themeColor="text1"/>
          <w:sz w:val="22"/>
          <w:szCs w:val="22"/>
          <w:u w:val="single"/>
        </w:rPr>
      </w:pPr>
      <w:r w:rsidRPr="00295071">
        <w:rPr>
          <w:color w:val="000000" w:themeColor="text1"/>
          <w:sz w:val="22"/>
          <w:szCs w:val="22"/>
          <w:u w:val="single"/>
        </w:rPr>
        <w:t>Safeguarding Children</w:t>
      </w:r>
    </w:p>
    <w:p w14:paraId="23E38384" w14:textId="77777777" w:rsidR="00295071" w:rsidRPr="00295071" w:rsidRDefault="00295071" w:rsidP="00295071">
      <w:pPr>
        <w:spacing w:after="0"/>
      </w:pPr>
    </w:p>
    <w:p w14:paraId="4AE1D2CF" w14:textId="4F5BA6AD" w:rsidR="00CA711A" w:rsidRDefault="00A64AEC" w:rsidP="00CA711A">
      <w:pPr>
        <w:numPr>
          <w:ilvl w:val="0"/>
          <w:numId w:val="23"/>
        </w:numPr>
        <w:spacing w:after="0" w:line="240" w:lineRule="auto"/>
      </w:pPr>
      <w:r w:rsidRPr="00EA6EB3">
        <w:rPr>
          <w:rFonts w:asciiTheme="majorHAnsi" w:eastAsia="Times New Roman" w:hAnsiTheme="majorHAnsi" w:cstheme="majorHAnsi"/>
          <w:color w:val="000000"/>
        </w:rPr>
        <w:t xml:space="preserve">Upton Junior Football Club (JFC)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w:t>
      </w:r>
      <w:r w:rsidR="00E449E6" w:rsidRPr="00EA6EB3">
        <w:rPr>
          <w:rFonts w:asciiTheme="majorHAnsi" w:eastAsia="Times New Roman" w:hAnsiTheme="majorHAnsi" w:cstheme="majorHAnsi"/>
          <w:color w:val="000000"/>
        </w:rPr>
        <w:t xml:space="preserve">Safeguarding Children Policy and Procedure </w:t>
      </w:r>
      <w:r w:rsidRPr="00EA6EB3">
        <w:rPr>
          <w:rFonts w:asciiTheme="majorHAnsi" w:eastAsia="Times New Roman" w:hAnsiTheme="majorHAnsi" w:cstheme="majorHAnsi"/>
          <w:color w:val="000000"/>
        </w:rPr>
        <w:t>and endorse and adopt the policy state</w:t>
      </w:r>
      <w:r w:rsidR="007539D8" w:rsidRPr="00EA6EB3">
        <w:rPr>
          <w:rFonts w:asciiTheme="majorHAnsi" w:eastAsia="Times New Roman" w:hAnsiTheme="majorHAnsi" w:cstheme="majorHAnsi"/>
          <w:color w:val="000000"/>
        </w:rPr>
        <w:t>m</w:t>
      </w:r>
      <w:r w:rsidR="00E449E6" w:rsidRPr="00EA6EB3">
        <w:rPr>
          <w:rFonts w:asciiTheme="majorHAnsi" w:eastAsia="Times New Roman" w:hAnsiTheme="majorHAnsi" w:cstheme="majorHAnsi"/>
          <w:color w:val="000000"/>
        </w:rPr>
        <w:t xml:space="preserve">ent contained in that document </w:t>
      </w:r>
      <w:r w:rsidR="007539D8" w:rsidRPr="00EA6EB3">
        <w:rPr>
          <w:rFonts w:asciiTheme="majorHAnsi" w:eastAsia="Times New Roman" w:hAnsiTheme="majorHAnsi" w:cstheme="majorHAnsi"/>
          <w:color w:val="000000"/>
        </w:rPr>
        <w:t>which can be viewed via the following link</w:t>
      </w:r>
      <w:r w:rsidR="00E449E6" w:rsidRPr="00EA6EB3">
        <w:rPr>
          <w:rFonts w:asciiTheme="majorHAnsi" w:eastAsia="Times New Roman" w:hAnsiTheme="majorHAnsi" w:cstheme="majorHAnsi"/>
          <w:color w:val="000000"/>
        </w:rPr>
        <w:t xml:space="preserve"> (scroll to the bottom to download the Grassroots Safeguarding Children Policy and Procedure)</w:t>
      </w:r>
      <w:r w:rsidR="00C1204B">
        <w:rPr>
          <w:rFonts w:asciiTheme="majorHAnsi" w:eastAsia="Times New Roman" w:hAnsiTheme="majorHAnsi" w:cstheme="majorHAnsi"/>
          <w:color w:val="000000"/>
        </w:rPr>
        <w:t>:</w:t>
      </w:r>
      <w:r w:rsidR="007539D8" w:rsidRPr="00EA6EB3">
        <w:rPr>
          <w:rFonts w:asciiTheme="majorHAnsi" w:eastAsia="Times New Roman" w:hAnsiTheme="majorHAnsi" w:cstheme="majorHAnsi"/>
          <w:color w:val="000000"/>
        </w:rPr>
        <w:t xml:space="preserve"> </w:t>
      </w:r>
      <w:hyperlink r:id="rId9" w:history="1">
        <w:r w:rsidR="00C1204B" w:rsidRPr="00D93A56">
          <w:rPr>
            <w:rStyle w:val="Hyperlink"/>
          </w:rPr>
          <w:t>https://www.thefa.com/football-rules-governance/safeguarding/policy-downloads</w:t>
        </w:r>
      </w:hyperlink>
      <w:r w:rsidR="00CA711A">
        <w:t xml:space="preserve">. </w:t>
      </w:r>
    </w:p>
    <w:p w14:paraId="2E817588" w14:textId="77777777" w:rsidR="00CA711A" w:rsidRDefault="00CA711A" w:rsidP="00CA711A">
      <w:pPr>
        <w:spacing w:after="0" w:line="240" w:lineRule="auto"/>
      </w:pPr>
    </w:p>
    <w:p w14:paraId="73C5A586" w14:textId="38E0E7F7" w:rsidR="00F20BBF" w:rsidRPr="000E393C" w:rsidRDefault="00CA711A" w:rsidP="00CA711A">
      <w:pPr>
        <w:spacing w:after="0" w:line="240" w:lineRule="auto"/>
        <w:ind w:left="360"/>
        <w:rPr>
          <w:rStyle w:val="Hyperlink"/>
          <w:color w:val="auto"/>
          <w:u w:val="none"/>
        </w:rPr>
      </w:pPr>
      <w:r w:rsidRPr="00CA711A">
        <w:rPr>
          <w:color w:val="000000"/>
        </w:rPr>
        <w:t>See also the information on the</w:t>
      </w:r>
      <w:r w:rsidRPr="00CA711A">
        <w:rPr>
          <w:rStyle w:val="Hyperlink"/>
          <w:rFonts w:asciiTheme="majorHAnsi" w:eastAsia="Times New Roman" w:hAnsiTheme="majorHAnsi" w:cstheme="majorHAnsi"/>
        </w:rPr>
        <w:t xml:space="preserve"> </w:t>
      </w:r>
      <w:hyperlink r:id="rId10" w:history="1">
        <w:r w:rsidRPr="00CA711A">
          <w:rPr>
            <w:rStyle w:val="Hyperlink"/>
            <w:rFonts w:asciiTheme="majorHAnsi" w:eastAsia="Times New Roman" w:hAnsiTheme="majorHAnsi" w:cstheme="majorHAnsi"/>
          </w:rPr>
          <w:t>Cheshire FA Safeguarding Hub</w:t>
        </w:r>
      </w:hyperlink>
    </w:p>
    <w:p w14:paraId="49A05953" w14:textId="77777777" w:rsidR="00CA711A" w:rsidRPr="00F20BBF" w:rsidRDefault="00CA711A" w:rsidP="00CA711A">
      <w:pPr>
        <w:spacing w:after="0" w:line="240" w:lineRule="auto"/>
      </w:pPr>
    </w:p>
    <w:p w14:paraId="33639F05" w14:textId="0C349A05" w:rsidR="00A64AEC" w:rsidRPr="00EA6EB3" w:rsidRDefault="00A64AEC" w:rsidP="00F20BBF">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The key principles of The FA </w:t>
      </w:r>
      <w:r w:rsidR="00E449E6" w:rsidRPr="00EA6EB3">
        <w:rPr>
          <w:rFonts w:asciiTheme="majorHAnsi" w:eastAsia="Times New Roman" w:hAnsiTheme="majorHAnsi" w:cstheme="majorHAnsi"/>
          <w:color w:val="000000"/>
        </w:rPr>
        <w:t xml:space="preserve">Safeguarding </w:t>
      </w:r>
      <w:r w:rsidRPr="00EA6EB3">
        <w:rPr>
          <w:rFonts w:asciiTheme="majorHAnsi" w:eastAsia="Times New Roman" w:hAnsiTheme="majorHAnsi" w:cstheme="majorHAnsi"/>
          <w:color w:val="000000"/>
        </w:rPr>
        <w:t>Child</w:t>
      </w:r>
      <w:r w:rsidR="00E449E6" w:rsidRPr="00EA6EB3">
        <w:rPr>
          <w:rFonts w:asciiTheme="majorHAnsi" w:eastAsia="Times New Roman" w:hAnsiTheme="majorHAnsi" w:cstheme="majorHAnsi"/>
          <w:color w:val="000000"/>
        </w:rPr>
        <w:t>ren</w:t>
      </w:r>
      <w:r w:rsidRPr="00EA6EB3">
        <w:rPr>
          <w:rFonts w:asciiTheme="majorHAnsi" w:eastAsia="Times New Roman" w:hAnsiTheme="majorHAnsi" w:cstheme="majorHAnsi"/>
          <w:color w:val="000000"/>
        </w:rPr>
        <w:t xml:space="preserve"> Policy are that:</w:t>
      </w:r>
    </w:p>
    <w:p w14:paraId="0FD86307" w14:textId="204B4F8B"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The child’s welfare is, and must always be, the </w:t>
      </w:r>
      <w:r w:rsidR="000E393C">
        <w:rPr>
          <w:rFonts w:asciiTheme="majorHAnsi" w:eastAsia="Times New Roman" w:hAnsiTheme="majorHAnsi" w:cstheme="majorHAnsi"/>
          <w:color w:val="000000"/>
        </w:rPr>
        <w:t>priority</w:t>
      </w:r>
    </w:p>
    <w:p w14:paraId="7B5BBFB5" w14:textId="7B37AE99"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All children and young people have a right to be protected from abuse regardless of their age, gender, </w:t>
      </w:r>
      <w:r w:rsidR="000E393C">
        <w:rPr>
          <w:rFonts w:asciiTheme="majorHAnsi" w:eastAsia="Times New Roman" w:hAnsiTheme="majorHAnsi" w:cstheme="majorHAnsi"/>
          <w:color w:val="000000"/>
        </w:rPr>
        <w:t>gender reassignment</w:t>
      </w:r>
      <w:r w:rsidRPr="00EA6EB3">
        <w:rPr>
          <w:rFonts w:asciiTheme="majorHAnsi" w:eastAsia="Times New Roman" w:hAnsiTheme="majorHAnsi" w:cstheme="majorHAnsi"/>
          <w:color w:val="000000"/>
        </w:rPr>
        <w:t>,</w:t>
      </w:r>
      <w:r w:rsidR="000E393C">
        <w:rPr>
          <w:rFonts w:asciiTheme="majorHAnsi" w:eastAsia="Times New Roman" w:hAnsiTheme="majorHAnsi" w:cstheme="majorHAnsi"/>
          <w:color w:val="000000"/>
        </w:rPr>
        <w:t xml:space="preserve"> sexual orientation, marital status or civil partnership, racial origin, faith, ability or disability, </w:t>
      </w:r>
      <w:proofErr w:type="gramStart"/>
      <w:r w:rsidR="000E393C">
        <w:rPr>
          <w:rFonts w:asciiTheme="majorHAnsi" w:eastAsia="Times New Roman" w:hAnsiTheme="majorHAnsi" w:cstheme="majorHAnsi"/>
          <w:color w:val="000000"/>
        </w:rPr>
        <w:t>pregnancy</w:t>
      </w:r>
      <w:proofErr w:type="gramEnd"/>
      <w:r w:rsidR="000E393C">
        <w:rPr>
          <w:rFonts w:asciiTheme="majorHAnsi" w:eastAsia="Times New Roman" w:hAnsiTheme="majorHAnsi" w:cstheme="majorHAnsi"/>
          <w:color w:val="000000"/>
        </w:rPr>
        <w:t xml:space="preserve"> and maternity</w:t>
      </w:r>
    </w:p>
    <w:p w14:paraId="09D67D7D"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suspicions and allegations of abuse will be taken seriously and responded to swiftly and appropriately</w:t>
      </w:r>
    </w:p>
    <w:p w14:paraId="0498EC45"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Working in partnership with other organisations, children and young people and their parents or carers is essential.</w:t>
      </w:r>
    </w:p>
    <w:p w14:paraId="79ACCDF5" w14:textId="77777777" w:rsidR="00A64AEC" w:rsidRPr="00EA6EB3" w:rsidRDefault="00A64AEC" w:rsidP="00E449E6">
      <w:pPr>
        <w:spacing w:before="100" w:beforeAutospacing="1" w:after="100" w:afterAutospacing="1"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We acknowledge that every child or young person who plays or participates in football should be able to take part in an enjoyable and safe environment and be protected from poor practice and abuse. Upton JFC recognises that this is the responsibility of every adult involved in our club.</w:t>
      </w:r>
    </w:p>
    <w:p w14:paraId="52BBC570" w14:textId="10AC605E" w:rsidR="00E449E6" w:rsidRDefault="00A64AEC" w:rsidP="00E449E6">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has a role to play in safeguarding the welfare of all children and young people by protecting them from physical, sexual or emotional harm and from neglect or bullying. It is noted and accepted that The Football Association’s </w:t>
      </w:r>
      <w:r w:rsidR="00E449E6" w:rsidRPr="00EA6EB3">
        <w:rPr>
          <w:rFonts w:asciiTheme="majorHAnsi" w:eastAsia="Times New Roman" w:hAnsiTheme="majorHAnsi" w:cstheme="majorHAnsi"/>
          <w:color w:val="000000"/>
        </w:rPr>
        <w:t>Safeguarding Children</w:t>
      </w:r>
      <w:r w:rsidRPr="00EA6EB3">
        <w:rPr>
          <w:rFonts w:asciiTheme="majorHAnsi" w:eastAsia="Times New Roman" w:hAnsiTheme="majorHAnsi" w:cstheme="majorHAnsi"/>
          <w:color w:val="000000"/>
        </w:rPr>
        <w:t xml:space="preserve"> regulation (see The FA Handbook) applies to everyone in football whether in a paid or voluntary capacity. This includes those who are a volunteer, match official, helper on club tours, football coach, club official or medical staff.</w:t>
      </w:r>
    </w:p>
    <w:p w14:paraId="3FF9B4B7" w14:textId="77777777" w:rsidR="00D73A04" w:rsidRDefault="00D73A04" w:rsidP="00D73A04">
      <w:pPr>
        <w:spacing w:after="0" w:line="240" w:lineRule="auto"/>
        <w:ind w:left="360"/>
        <w:rPr>
          <w:rFonts w:asciiTheme="majorHAnsi" w:eastAsia="Times New Roman" w:hAnsiTheme="majorHAnsi" w:cstheme="majorHAnsi"/>
          <w:color w:val="000000"/>
        </w:rPr>
      </w:pPr>
    </w:p>
    <w:p w14:paraId="69969DA8" w14:textId="77777777" w:rsidR="00D73A04" w:rsidRPr="00EA6EB3" w:rsidRDefault="00D73A04" w:rsidP="00D73A04">
      <w:pPr>
        <w:pStyle w:val="NormalWeb"/>
        <w:numPr>
          <w:ilvl w:val="0"/>
          <w:numId w:val="23"/>
        </w:numPr>
        <w:spacing w:before="0" w:beforeAutospacing="0" w:after="0" w:afterAutospacing="0"/>
        <w:rPr>
          <w:rFonts w:asciiTheme="majorHAnsi" w:eastAsia="Times New Roman" w:hAnsiTheme="majorHAnsi" w:cstheme="majorHAnsi"/>
          <w:sz w:val="22"/>
          <w:szCs w:val="22"/>
          <w:lang w:eastAsia="en-US"/>
        </w:rPr>
      </w:pPr>
      <w:r w:rsidRPr="00EA6EB3">
        <w:rPr>
          <w:rFonts w:asciiTheme="majorHAnsi" w:eastAsia="Times New Roman" w:hAnsiTheme="majorHAnsi" w:cstheme="majorHAnsi"/>
          <w:color w:val="000000"/>
          <w:sz w:val="22"/>
          <w:szCs w:val="22"/>
        </w:rPr>
        <w:t xml:space="preserve">Upton JFC has appointed at least one Club Welfare Officer (CWO) in line with The FA’s role profile, who has completed the FA Safeguarding Course and Welfare Officers Workshop. </w:t>
      </w:r>
      <w:r w:rsidRPr="00EA6EB3">
        <w:rPr>
          <w:rFonts w:asciiTheme="majorHAnsi" w:eastAsia="Times New Roman" w:hAnsiTheme="majorHAnsi" w:cstheme="majorHAnsi"/>
          <w:sz w:val="22"/>
          <w:szCs w:val="22"/>
          <w:lang w:eastAsia="en-US"/>
        </w:rPr>
        <w:t xml:space="preserve">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t>
      </w:r>
      <w:r w:rsidRPr="00EA6EB3">
        <w:rPr>
          <w:rFonts w:asciiTheme="majorHAnsi" w:eastAsia="Times New Roman" w:hAnsiTheme="majorHAnsi" w:cstheme="majorHAnsi"/>
          <w:sz w:val="22"/>
          <w:szCs w:val="22"/>
          <w:lang w:eastAsia="en-US"/>
        </w:rPr>
        <w:lastRenderedPageBreak/>
        <w:t xml:space="preserve">will be familiar with the procedures for referring any concerns. They will also play a proactive role in increasing awareness of </w:t>
      </w:r>
      <w:r>
        <w:rPr>
          <w:rFonts w:asciiTheme="majorHAnsi" w:eastAsia="Times New Roman" w:hAnsiTheme="majorHAnsi" w:cstheme="majorHAnsi"/>
          <w:sz w:val="22"/>
          <w:szCs w:val="22"/>
          <w:lang w:eastAsia="en-US"/>
        </w:rPr>
        <w:t xml:space="preserve">the FA’s </w:t>
      </w:r>
      <w:r w:rsidRPr="00EA6EB3">
        <w:rPr>
          <w:rFonts w:asciiTheme="majorHAnsi" w:eastAsia="Times New Roman" w:hAnsiTheme="majorHAnsi" w:cstheme="majorHAnsi"/>
          <w:b/>
          <w:bCs/>
          <w:sz w:val="22"/>
          <w:szCs w:val="22"/>
          <w:lang w:eastAsia="en-US"/>
        </w:rPr>
        <w:t>Respect</w:t>
      </w:r>
      <w:r>
        <w:rPr>
          <w:rFonts w:asciiTheme="majorHAnsi" w:eastAsia="Times New Roman" w:hAnsiTheme="majorHAnsi" w:cstheme="majorHAnsi"/>
          <w:b/>
          <w:bCs/>
          <w:sz w:val="22"/>
          <w:szCs w:val="22"/>
          <w:lang w:eastAsia="en-US"/>
        </w:rPr>
        <w:t xml:space="preserve"> </w:t>
      </w:r>
      <w:proofErr w:type="gramStart"/>
      <w:r>
        <w:rPr>
          <w:rFonts w:asciiTheme="majorHAnsi" w:eastAsia="Times New Roman" w:hAnsiTheme="majorHAnsi" w:cstheme="majorHAnsi"/>
          <w:sz w:val="22"/>
          <w:szCs w:val="22"/>
          <w:lang w:eastAsia="en-US"/>
        </w:rPr>
        <w:t>codes</w:t>
      </w:r>
      <w:r w:rsidRPr="00EA6EB3">
        <w:rPr>
          <w:rFonts w:asciiTheme="majorHAnsi" w:eastAsia="Times New Roman" w:hAnsiTheme="majorHAnsi" w:cstheme="majorHAnsi"/>
          <w:sz w:val="22"/>
          <w:szCs w:val="22"/>
          <w:lang w:eastAsia="en-US"/>
        </w:rPr>
        <w:t>,</w:t>
      </w:r>
      <w:proofErr w:type="gramEnd"/>
      <w:r w:rsidRPr="00EA6EB3">
        <w:rPr>
          <w:rFonts w:asciiTheme="majorHAnsi" w:eastAsia="Times New Roman" w:hAnsiTheme="majorHAnsi" w:cstheme="majorHAnsi"/>
          <w:sz w:val="22"/>
          <w:szCs w:val="22"/>
          <w:lang w:eastAsia="en-US"/>
        </w:rPr>
        <w:t xml:space="preserve"> poor practice and abuse amongst club members. </w:t>
      </w:r>
      <w:r>
        <w:rPr>
          <w:rFonts w:asciiTheme="majorHAnsi" w:eastAsia="Times New Roman" w:hAnsiTheme="majorHAnsi" w:cstheme="majorHAnsi"/>
          <w:sz w:val="22"/>
          <w:szCs w:val="22"/>
          <w:lang w:eastAsia="en-US"/>
        </w:rPr>
        <w:t xml:space="preserve"> </w:t>
      </w:r>
    </w:p>
    <w:p w14:paraId="522B1351" w14:textId="77777777" w:rsidR="00D73A04" w:rsidRPr="00EA6EB3" w:rsidRDefault="00D73A04" w:rsidP="00D73A04">
      <w:pPr>
        <w:pStyle w:val="NormalWeb"/>
        <w:spacing w:before="0" w:beforeAutospacing="0" w:after="0" w:afterAutospacing="0"/>
        <w:ind w:left="360"/>
        <w:rPr>
          <w:rFonts w:asciiTheme="majorHAnsi" w:eastAsia="Times New Roman" w:hAnsiTheme="majorHAnsi" w:cstheme="majorHAnsi"/>
          <w:sz w:val="22"/>
          <w:szCs w:val="22"/>
          <w:lang w:eastAsia="en-US"/>
        </w:rPr>
      </w:pPr>
    </w:p>
    <w:p w14:paraId="5990E9BC" w14:textId="1A5818E0" w:rsidR="00D73A04" w:rsidRPr="00D73A04" w:rsidRDefault="00D73A04" w:rsidP="00D73A04">
      <w:pPr>
        <w:pStyle w:val="ListParagraph"/>
        <w:numPr>
          <w:ilvl w:val="0"/>
          <w:numId w:val="23"/>
        </w:numPr>
        <w:rPr>
          <w:rFonts w:asciiTheme="majorHAnsi" w:hAnsiTheme="majorHAnsi" w:cstheme="majorHAnsi"/>
          <w:color w:val="000000"/>
          <w:sz w:val="22"/>
          <w:szCs w:val="22"/>
        </w:rPr>
      </w:pPr>
      <w:r w:rsidRPr="00D73A04">
        <w:rPr>
          <w:rFonts w:asciiTheme="majorHAnsi" w:hAnsiTheme="majorHAnsi" w:cstheme="majorHAnsi"/>
          <w:color w:val="000000"/>
          <w:sz w:val="22"/>
          <w:szCs w:val="22"/>
        </w:rPr>
        <w:t xml:space="preserve">The Upton JFC Welfare Team can be contacted via email </w:t>
      </w:r>
      <w:hyperlink r:id="rId11" w:history="1">
        <w:r w:rsidRPr="00D73A04">
          <w:rPr>
            <w:rStyle w:val="Hyperlink"/>
            <w:rFonts w:asciiTheme="majorHAnsi" w:hAnsiTheme="majorHAnsi" w:cstheme="majorHAnsi"/>
            <w:sz w:val="22"/>
            <w:szCs w:val="22"/>
          </w:rPr>
          <w:t>welfareuptonjfc@gmail.com</w:t>
        </w:r>
      </w:hyperlink>
      <w:r w:rsidRPr="00D73A04">
        <w:rPr>
          <w:rFonts w:asciiTheme="majorHAnsi" w:hAnsiTheme="majorHAnsi" w:cstheme="majorHAnsi"/>
          <w:color w:val="0070C0"/>
          <w:sz w:val="22"/>
          <w:szCs w:val="22"/>
        </w:rPr>
        <w:t>.</w:t>
      </w:r>
      <w:r>
        <w:rPr>
          <w:rFonts w:asciiTheme="majorHAnsi" w:hAnsiTheme="majorHAnsi" w:cstheme="majorHAnsi"/>
          <w:color w:val="0070C0"/>
          <w:sz w:val="22"/>
          <w:szCs w:val="22"/>
        </w:rPr>
        <w:t xml:space="preserve"> </w:t>
      </w:r>
      <w:r>
        <w:rPr>
          <w:rFonts w:asciiTheme="majorHAnsi" w:hAnsiTheme="majorHAnsi" w:cstheme="majorHAnsi"/>
          <w:color w:val="000000"/>
          <w:sz w:val="22"/>
          <w:szCs w:val="22"/>
        </w:rPr>
        <w:t>Details of the CWO and Welfare Team’s contact details will be found on Upton JFC’s website (</w:t>
      </w:r>
      <w:hyperlink r:id="rId12" w:history="1">
        <w:r w:rsidRPr="00B66D52">
          <w:rPr>
            <w:rStyle w:val="Hyperlink"/>
            <w:rFonts w:asciiTheme="majorHAnsi" w:hAnsiTheme="majorHAnsi" w:cstheme="majorHAnsi"/>
            <w:sz w:val="22"/>
            <w:szCs w:val="22"/>
          </w:rPr>
          <w:t>https://uptonjfc.org</w:t>
        </w:r>
      </w:hyperlink>
      <w:r>
        <w:rPr>
          <w:rFonts w:asciiTheme="majorHAnsi" w:hAnsiTheme="majorHAnsi" w:cstheme="majorHAnsi"/>
          <w:color w:val="000000"/>
          <w:sz w:val="22"/>
          <w:szCs w:val="22"/>
        </w:rPr>
        <w:t xml:space="preserve">). </w:t>
      </w:r>
      <w:r>
        <w:rPr>
          <w:rFonts w:asciiTheme="majorHAnsi" w:hAnsiTheme="majorHAnsi" w:cstheme="majorHAnsi"/>
          <w:color w:val="0070C0"/>
          <w:sz w:val="22"/>
          <w:szCs w:val="22"/>
        </w:rPr>
        <w:t xml:space="preserve"> </w:t>
      </w:r>
    </w:p>
    <w:p w14:paraId="0705267F" w14:textId="77777777" w:rsidR="00E449E6" w:rsidRPr="00EA6EB3" w:rsidRDefault="00E449E6" w:rsidP="00E449E6">
      <w:pPr>
        <w:spacing w:after="0" w:line="240" w:lineRule="auto"/>
        <w:rPr>
          <w:rFonts w:asciiTheme="majorHAnsi" w:eastAsia="Times New Roman" w:hAnsiTheme="majorHAnsi" w:cstheme="majorHAnsi"/>
          <w:color w:val="000000"/>
        </w:rPr>
      </w:pPr>
    </w:p>
    <w:p w14:paraId="5780FADC" w14:textId="390E149D" w:rsidR="00D73A04" w:rsidRDefault="00982C30" w:rsidP="00295071">
      <w:pPr>
        <w:pStyle w:val="Heading2"/>
        <w:spacing w:before="0"/>
        <w:rPr>
          <w:color w:val="000000" w:themeColor="text1"/>
          <w:sz w:val="22"/>
          <w:szCs w:val="22"/>
          <w:u w:val="single"/>
        </w:rPr>
      </w:pPr>
      <w:r>
        <w:rPr>
          <w:color w:val="000000" w:themeColor="text1"/>
          <w:sz w:val="22"/>
          <w:szCs w:val="22"/>
          <w:u w:val="single"/>
        </w:rPr>
        <w:t xml:space="preserve">Volunteer </w:t>
      </w:r>
      <w:r w:rsidR="00D73A04" w:rsidRPr="00295071">
        <w:rPr>
          <w:color w:val="000000" w:themeColor="text1"/>
          <w:sz w:val="22"/>
          <w:szCs w:val="22"/>
          <w:u w:val="single"/>
        </w:rPr>
        <w:t>Selection and Recruitment</w:t>
      </w:r>
    </w:p>
    <w:p w14:paraId="0E0BAFE3" w14:textId="77777777" w:rsidR="00295071" w:rsidRPr="00295071" w:rsidRDefault="00295071" w:rsidP="00295071">
      <w:pPr>
        <w:spacing w:after="0"/>
      </w:pPr>
    </w:p>
    <w:p w14:paraId="6B010242" w14:textId="7652090E" w:rsidR="00A64AEC" w:rsidRPr="00EA6EB3" w:rsidRDefault="00A64AEC" w:rsidP="009713EE">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We endorse and adopt The FA’s Child Protection and Best Practice Guidelines for recruiting volunteers and will:</w:t>
      </w:r>
    </w:p>
    <w:p w14:paraId="12ED7450" w14:textId="144C21B9"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S</w:t>
      </w:r>
      <w:r w:rsidRPr="00E449E6">
        <w:rPr>
          <w:rFonts w:asciiTheme="majorHAnsi" w:eastAsia="Times New Roman" w:hAnsiTheme="majorHAnsi" w:cstheme="majorHAnsi"/>
          <w:color w:val="000000"/>
        </w:rPr>
        <w:t xml:space="preserve">pecify </w:t>
      </w:r>
      <w:r w:rsidR="00274A09" w:rsidRPr="00EA6EB3">
        <w:rPr>
          <w:rFonts w:asciiTheme="majorHAnsi" w:eastAsia="Times New Roman" w:hAnsiTheme="majorHAnsi" w:cstheme="majorHAnsi"/>
          <w:color w:val="000000"/>
        </w:rPr>
        <w:t xml:space="preserve">to the volunteer </w:t>
      </w:r>
      <w:r w:rsidRPr="00E449E6">
        <w:rPr>
          <w:rFonts w:asciiTheme="majorHAnsi" w:eastAsia="Times New Roman" w:hAnsiTheme="majorHAnsi" w:cstheme="majorHAnsi"/>
          <w:color w:val="000000"/>
        </w:rPr>
        <w:t xml:space="preserve">what the role is and what tasks it involves </w:t>
      </w:r>
    </w:p>
    <w:p w14:paraId="3A93D1C4" w14:textId="59E01B15"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R</w:t>
      </w:r>
      <w:r w:rsidRPr="00E449E6">
        <w:rPr>
          <w:rFonts w:asciiTheme="majorHAnsi" w:eastAsia="Times New Roman" w:hAnsiTheme="majorHAnsi" w:cstheme="majorHAnsi"/>
          <w:color w:val="000000"/>
        </w:rPr>
        <w:t xml:space="preserve">equest identification documents </w:t>
      </w:r>
    </w:p>
    <w:p w14:paraId="135EA213" w14:textId="328544D5" w:rsidR="00E449E6" w:rsidRPr="00EA6EB3"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 xml:space="preserve">s a minimum meet and </w:t>
      </w:r>
      <w:r w:rsidR="00D73A04">
        <w:rPr>
          <w:rFonts w:asciiTheme="majorHAnsi" w:eastAsia="Times New Roman" w:hAnsiTheme="majorHAnsi" w:cstheme="majorHAnsi"/>
          <w:color w:val="000000"/>
        </w:rPr>
        <w:t>talk</w:t>
      </w:r>
      <w:r w:rsidRPr="00E449E6">
        <w:rPr>
          <w:rFonts w:asciiTheme="majorHAnsi" w:eastAsia="Times New Roman" w:hAnsiTheme="majorHAnsi" w:cstheme="majorHAnsi"/>
          <w:color w:val="000000"/>
        </w:rPr>
        <w:t xml:space="preserve"> with the applicant(s) </w:t>
      </w: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nd where possible interview people before appointing them</w:t>
      </w:r>
      <w:r w:rsidR="002519E9">
        <w:rPr>
          <w:rFonts w:asciiTheme="majorHAnsi" w:eastAsia="Times New Roman" w:hAnsiTheme="majorHAnsi" w:cstheme="majorHAnsi"/>
          <w:color w:val="000000"/>
        </w:rPr>
        <w:t xml:space="preserve">, introducing them to Upton JFC’s policies and practices, and its expectations of volunteers with the club </w:t>
      </w:r>
    </w:p>
    <w:p w14:paraId="31A4B6DB" w14:textId="77777777" w:rsidR="00596AC9" w:rsidRDefault="00A64AEC" w:rsidP="009713EE">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All current Upton JFC volunteers </w:t>
      </w:r>
      <w:r w:rsidR="00274A09" w:rsidRPr="00EA6EB3">
        <w:rPr>
          <w:rFonts w:asciiTheme="majorHAnsi" w:eastAsia="Times New Roman" w:hAnsiTheme="majorHAnsi" w:cstheme="majorHAnsi"/>
          <w:color w:val="000000"/>
        </w:rPr>
        <w:t xml:space="preserve">working in eligible roles, with children and young people - such as managers and coaches - </w:t>
      </w:r>
      <w:r w:rsidRPr="00EA6EB3">
        <w:rPr>
          <w:rFonts w:asciiTheme="majorHAnsi" w:eastAsia="Times New Roman" w:hAnsiTheme="majorHAnsi" w:cstheme="majorHAnsi"/>
          <w:color w:val="000000"/>
        </w:rPr>
        <w:t xml:space="preserve">are required to </w:t>
      </w:r>
      <w:r w:rsidR="00274A09" w:rsidRPr="00EA6EB3">
        <w:rPr>
          <w:rFonts w:asciiTheme="majorHAnsi" w:eastAsia="Times New Roman" w:hAnsiTheme="majorHAnsi" w:cstheme="majorHAnsi"/>
          <w:color w:val="000000"/>
        </w:rPr>
        <w:t>hold an in</w:t>
      </w:r>
      <w:r w:rsidR="000E393C">
        <w:rPr>
          <w:rFonts w:asciiTheme="majorHAnsi" w:eastAsia="Times New Roman" w:hAnsiTheme="majorHAnsi" w:cstheme="majorHAnsi"/>
          <w:color w:val="000000"/>
        </w:rPr>
        <w:t>-</w:t>
      </w:r>
      <w:r w:rsidR="00274A09" w:rsidRPr="00EA6EB3">
        <w:rPr>
          <w:rFonts w:asciiTheme="majorHAnsi" w:eastAsia="Times New Roman" w:hAnsiTheme="majorHAnsi" w:cstheme="majorHAnsi"/>
          <w:color w:val="000000"/>
        </w:rPr>
        <w:t xml:space="preserve">date FA accepted </w:t>
      </w:r>
      <w:r w:rsidRPr="00EA6EB3">
        <w:rPr>
          <w:rFonts w:asciiTheme="majorHAnsi" w:eastAsia="Times New Roman" w:hAnsiTheme="majorHAnsi" w:cstheme="majorHAnsi"/>
          <w:color w:val="000000"/>
        </w:rPr>
        <w:t xml:space="preserve">Enhanced </w:t>
      </w:r>
      <w:r w:rsidR="00362775">
        <w:rPr>
          <w:rFonts w:asciiTheme="majorHAnsi" w:eastAsia="Times New Roman" w:hAnsiTheme="majorHAnsi" w:cstheme="majorHAnsi"/>
          <w:color w:val="000000"/>
        </w:rPr>
        <w:t>DBS</w:t>
      </w:r>
      <w:r w:rsidR="006C37A9" w:rsidRPr="00EA6EB3">
        <w:rPr>
          <w:rFonts w:asciiTheme="majorHAnsi" w:eastAsia="Times New Roman" w:hAnsiTheme="majorHAnsi" w:cstheme="majorHAnsi"/>
          <w:color w:val="000000"/>
        </w:rPr>
        <w:t xml:space="preserve"> </w:t>
      </w:r>
      <w:r w:rsidR="00274A09" w:rsidRPr="00EA6EB3">
        <w:rPr>
          <w:rFonts w:asciiTheme="majorHAnsi" w:eastAsia="Times New Roman" w:hAnsiTheme="majorHAnsi" w:cstheme="majorHAnsi"/>
          <w:color w:val="000000"/>
        </w:rPr>
        <w:t xml:space="preserve">with barring list check. </w:t>
      </w:r>
    </w:p>
    <w:p w14:paraId="202806D7" w14:textId="77777777" w:rsidR="00596AC9" w:rsidRDefault="00596AC9" w:rsidP="00596AC9">
      <w:pPr>
        <w:spacing w:after="0" w:line="240" w:lineRule="auto"/>
        <w:ind w:left="360"/>
        <w:rPr>
          <w:rFonts w:asciiTheme="majorHAnsi" w:eastAsia="Times New Roman" w:hAnsiTheme="majorHAnsi" w:cstheme="majorHAnsi"/>
          <w:color w:val="000000"/>
        </w:rPr>
      </w:pPr>
    </w:p>
    <w:p w14:paraId="42294D55" w14:textId="5A1F8D75" w:rsidR="00596AC9" w:rsidRDefault="00A64AEC" w:rsidP="009713EE">
      <w:pPr>
        <w:numPr>
          <w:ilvl w:val="0"/>
          <w:numId w:val="23"/>
        </w:numPr>
        <w:spacing w:after="0" w:line="240" w:lineRule="auto"/>
        <w:rPr>
          <w:rFonts w:asciiTheme="majorHAnsi" w:eastAsia="Times New Roman" w:hAnsiTheme="majorHAnsi" w:cstheme="majorHAnsi"/>
          <w:color w:val="000000"/>
        </w:rPr>
      </w:pPr>
      <w:r w:rsidRPr="00596AC9">
        <w:rPr>
          <w:rFonts w:asciiTheme="majorHAnsi" w:eastAsia="Times New Roman" w:hAnsiTheme="majorHAnsi" w:cstheme="majorHAnsi"/>
          <w:color w:val="000000"/>
        </w:rPr>
        <w:t xml:space="preserve">If there are concerns regarding the appropriateness of an individual who is already involved or who has approached </w:t>
      </w:r>
      <w:r w:rsidR="00295071">
        <w:rPr>
          <w:rFonts w:asciiTheme="majorHAnsi" w:eastAsia="Times New Roman" w:hAnsiTheme="majorHAnsi" w:cstheme="majorHAnsi"/>
          <w:color w:val="000000"/>
        </w:rPr>
        <w:t>the club</w:t>
      </w:r>
      <w:r w:rsidRPr="00596AC9">
        <w:rPr>
          <w:rFonts w:asciiTheme="majorHAnsi" w:eastAsia="Times New Roman" w:hAnsiTheme="majorHAnsi" w:cstheme="majorHAnsi"/>
          <w:color w:val="000000"/>
        </w:rPr>
        <w:t xml:space="preserve"> to become part of Upton JFC, guidance will be sought </w:t>
      </w:r>
      <w:r w:rsidR="000E393C" w:rsidRPr="00596AC9">
        <w:rPr>
          <w:rFonts w:asciiTheme="majorHAnsi" w:eastAsia="Times New Roman" w:hAnsiTheme="majorHAnsi" w:cstheme="majorHAnsi"/>
          <w:color w:val="000000"/>
        </w:rPr>
        <w:t xml:space="preserve">immediately </w:t>
      </w:r>
      <w:r w:rsidRPr="00596AC9">
        <w:rPr>
          <w:rFonts w:asciiTheme="majorHAnsi" w:eastAsia="Times New Roman" w:hAnsiTheme="majorHAnsi" w:cstheme="majorHAnsi"/>
          <w:color w:val="000000"/>
        </w:rPr>
        <w:t xml:space="preserve">from The Football Association. It is noted and accepted that The FA will consider the relevance and significance of the information obtained via </w:t>
      </w:r>
      <w:r w:rsidR="00274A09" w:rsidRPr="00596AC9">
        <w:rPr>
          <w:rFonts w:asciiTheme="majorHAnsi" w:eastAsia="Times New Roman" w:hAnsiTheme="majorHAnsi" w:cstheme="majorHAnsi"/>
          <w:color w:val="000000"/>
        </w:rPr>
        <w:t xml:space="preserve">the </w:t>
      </w:r>
      <w:r w:rsidR="00362775" w:rsidRPr="00596AC9">
        <w:rPr>
          <w:rFonts w:asciiTheme="majorHAnsi" w:eastAsia="Times New Roman" w:hAnsiTheme="majorHAnsi" w:cstheme="majorHAnsi"/>
          <w:color w:val="000000"/>
        </w:rPr>
        <w:t>DBS</w:t>
      </w:r>
      <w:r w:rsidR="00274A09" w:rsidRPr="00596AC9">
        <w:rPr>
          <w:rFonts w:asciiTheme="majorHAnsi" w:eastAsia="Times New Roman" w:hAnsiTheme="majorHAnsi" w:cstheme="majorHAnsi"/>
          <w:color w:val="000000"/>
        </w:rPr>
        <w:t xml:space="preserve"> Process</w:t>
      </w:r>
      <w:r w:rsidRPr="00596AC9">
        <w:rPr>
          <w:rFonts w:asciiTheme="majorHAnsi" w:eastAsia="Times New Roman" w:hAnsiTheme="majorHAnsi" w:cstheme="majorHAnsi"/>
          <w:color w:val="000000"/>
        </w:rPr>
        <w:t xml:space="preserve"> and that all </w:t>
      </w:r>
      <w:r w:rsidR="00274A09" w:rsidRPr="00596AC9">
        <w:rPr>
          <w:rFonts w:asciiTheme="majorHAnsi" w:eastAsia="Times New Roman" w:hAnsiTheme="majorHAnsi" w:cstheme="majorHAnsi"/>
          <w:color w:val="000000"/>
        </w:rPr>
        <w:t xml:space="preserve">suitability </w:t>
      </w:r>
      <w:r w:rsidRPr="00596AC9">
        <w:rPr>
          <w:rFonts w:asciiTheme="majorHAnsi" w:eastAsia="Times New Roman" w:hAnsiTheme="majorHAnsi" w:cstheme="majorHAnsi"/>
          <w:color w:val="000000"/>
        </w:rPr>
        <w:t>decisions will be made in</w:t>
      </w:r>
      <w:r w:rsidR="00274A09" w:rsidRPr="00596AC9">
        <w:rPr>
          <w:rFonts w:asciiTheme="majorHAnsi" w:eastAsia="Times New Roman" w:hAnsiTheme="majorHAnsi" w:cstheme="majorHAnsi"/>
          <w:color w:val="000000"/>
        </w:rPr>
        <w:t xml:space="preserve"> accordance with legislation and</w:t>
      </w:r>
      <w:r w:rsidR="000E393C" w:rsidRPr="00596AC9">
        <w:rPr>
          <w:rFonts w:asciiTheme="majorHAnsi" w:eastAsia="Times New Roman" w:hAnsiTheme="majorHAnsi" w:cstheme="majorHAnsi"/>
          <w:color w:val="000000"/>
        </w:rPr>
        <w:t xml:space="preserve"> in</w:t>
      </w:r>
      <w:r w:rsidRPr="00596AC9">
        <w:rPr>
          <w:rFonts w:asciiTheme="majorHAnsi" w:eastAsia="Times New Roman" w:hAnsiTheme="majorHAnsi" w:cstheme="majorHAnsi"/>
          <w:color w:val="000000"/>
        </w:rPr>
        <w:t xml:space="preserve"> the best interests of children and young people.</w:t>
      </w:r>
    </w:p>
    <w:p w14:paraId="45889856" w14:textId="77777777" w:rsidR="00596AC9" w:rsidRDefault="00596AC9" w:rsidP="00596AC9">
      <w:pPr>
        <w:pStyle w:val="ListParagraph"/>
        <w:rPr>
          <w:rFonts w:asciiTheme="majorHAnsi" w:hAnsiTheme="majorHAnsi" w:cstheme="majorHAnsi"/>
          <w:color w:val="000000"/>
        </w:rPr>
      </w:pPr>
    </w:p>
    <w:p w14:paraId="28F33970" w14:textId="1DC70BD6" w:rsidR="00D011D1" w:rsidRPr="00D011D1" w:rsidRDefault="00A64AEC" w:rsidP="009713EE">
      <w:pPr>
        <w:numPr>
          <w:ilvl w:val="0"/>
          <w:numId w:val="23"/>
        </w:numPr>
        <w:spacing w:after="0" w:line="240" w:lineRule="auto"/>
        <w:rPr>
          <w:rFonts w:asciiTheme="majorHAnsi" w:eastAsia="Times New Roman" w:hAnsiTheme="majorHAnsi" w:cstheme="majorHAnsi"/>
          <w:color w:val="000000"/>
        </w:rPr>
      </w:pPr>
      <w:r w:rsidRPr="00596AC9">
        <w:rPr>
          <w:rFonts w:asciiTheme="majorHAnsi" w:eastAsia="Times New Roman" w:hAnsiTheme="majorHAnsi" w:cstheme="majorHAnsi"/>
          <w:color w:val="00000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r w:rsidR="00D011D1">
        <w:rPr>
          <w:rFonts w:asciiTheme="majorHAnsi" w:eastAsia="Times New Roman" w:hAnsiTheme="majorHAnsi" w:cstheme="majorHAnsi"/>
          <w:color w:val="000000"/>
        </w:rPr>
        <w:t>.</w:t>
      </w:r>
    </w:p>
    <w:p w14:paraId="39727354" w14:textId="77777777" w:rsidR="006C37A9" w:rsidRPr="00EA6EB3" w:rsidRDefault="006C37A9" w:rsidP="006C37A9">
      <w:pPr>
        <w:spacing w:after="0" w:line="240" w:lineRule="auto"/>
        <w:ind w:left="360"/>
        <w:rPr>
          <w:rFonts w:asciiTheme="majorHAnsi" w:eastAsia="Times New Roman" w:hAnsiTheme="majorHAnsi" w:cstheme="majorHAnsi"/>
          <w:color w:val="000000"/>
        </w:rPr>
      </w:pPr>
    </w:p>
    <w:p w14:paraId="6046FB59" w14:textId="7D63C1C5" w:rsidR="00F42132" w:rsidRDefault="00F42132" w:rsidP="00295071">
      <w:pPr>
        <w:pStyle w:val="Heading2"/>
        <w:spacing w:before="0"/>
        <w:rPr>
          <w:color w:val="000000" w:themeColor="text1"/>
          <w:sz w:val="22"/>
          <w:szCs w:val="22"/>
          <w:u w:val="single"/>
        </w:rPr>
      </w:pPr>
      <w:r w:rsidRPr="00295071">
        <w:rPr>
          <w:color w:val="000000" w:themeColor="text1"/>
          <w:sz w:val="22"/>
          <w:szCs w:val="22"/>
          <w:u w:val="single"/>
        </w:rPr>
        <w:t>Whistle Blowing</w:t>
      </w:r>
      <w:r w:rsidR="00D73A04" w:rsidRPr="00295071">
        <w:rPr>
          <w:color w:val="000000" w:themeColor="text1"/>
          <w:sz w:val="22"/>
          <w:szCs w:val="22"/>
          <w:u w:val="single"/>
        </w:rPr>
        <w:t xml:space="preserve"> </w:t>
      </w:r>
      <w:r w:rsidR="00295071">
        <w:rPr>
          <w:color w:val="000000" w:themeColor="text1"/>
          <w:sz w:val="22"/>
          <w:szCs w:val="22"/>
          <w:u w:val="single"/>
        </w:rPr>
        <w:t>&amp; Anti-Bullying</w:t>
      </w:r>
    </w:p>
    <w:p w14:paraId="17F87AC3" w14:textId="77777777" w:rsidR="00295071" w:rsidRPr="00295071" w:rsidRDefault="00295071" w:rsidP="00295071">
      <w:pPr>
        <w:spacing w:after="0"/>
      </w:pPr>
    </w:p>
    <w:p w14:paraId="7D219198" w14:textId="3DAE6822" w:rsidR="00A64AEC" w:rsidRDefault="00A64AEC" w:rsidP="009713EE">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supports The FA’s ‘whistle blowing’ policy. Any adult or young person with concerns about a colleague can ‘whistle blow’ by contacting The FA </w:t>
      </w:r>
      <w:r w:rsidR="00274A09" w:rsidRPr="00EA6EB3">
        <w:rPr>
          <w:rFonts w:asciiTheme="majorHAnsi" w:eastAsia="Times New Roman" w:hAnsiTheme="majorHAnsi" w:cstheme="majorHAnsi"/>
          <w:color w:val="000000"/>
        </w:rPr>
        <w:t>Safeguarding Team</w:t>
      </w:r>
      <w:r w:rsidRPr="00EA6EB3">
        <w:rPr>
          <w:rFonts w:asciiTheme="majorHAnsi" w:eastAsia="Times New Roman" w:hAnsiTheme="majorHAnsi" w:cstheme="majorHAnsi"/>
          <w:color w:val="000000"/>
        </w:rPr>
        <w:t xml:space="preserve"> on </w:t>
      </w:r>
      <w:r w:rsidR="00274A09" w:rsidRPr="00EA6EB3">
        <w:rPr>
          <w:rFonts w:asciiTheme="majorHAnsi" w:eastAsia="Times New Roman" w:hAnsiTheme="majorHAnsi" w:cstheme="majorHAnsi"/>
          <w:color w:val="000000"/>
        </w:rPr>
        <w:t>0800 169 1863</w:t>
      </w:r>
      <w:r w:rsidRPr="00EA6EB3">
        <w:rPr>
          <w:rFonts w:asciiTheme="majorHAnsi" w:eastAsia="Times New Roman" w:hAnsiTheme="majorHAnsi" w:cstheme="majorHAnsi"/>
          <w:color w:val="000000"/>
        </w:rPr>
        <w:t xml:space="preserve">, by writing to The FA Case Manager at The Football Association, </w:t>
      </w:r>
      <w:r w:rsidR="00274A09" w:rsidRPr="00EA6EB3">
        <w:rPr>
          <w:rFonts w:asciiTheme="majorHAnsi" w:eastAsia="Times New Roman" w:hAnsiTheme="majorHAnsi" w:cstheme="majorHAnsi"/>
          <w:color w:val="000000"/>
        </w:rPr>
        <w:t>Wembley Stadium, PO Box 1966, London, SW1P 9EQ, by emailin</w:t>
      </w:r>
      <w:r w:rsidR="00217268">
        <w:rPr>
          <w:rFonts w:asciiTheme="majorHAnsi" w:eastAsia="Times New Roman" w:hAnsiTheme="majorHAnsi" w:cstheme="majorHAnsi"/>
          <w:color w:val="000000"/>
        </w:rPr>
        <w:t xml:space="preserve">g </w:t>
      </w:r>
      <w:hyperlink r:id="rId13" w:history="1">
        <w:r w:rsidR="00217268" w:rsidRPr="00AC2280">
          <w:rPr>
            <w:rStyle w:val="Hyperlink"/>
            <w:rFonts w:asciiTheme="majorHAnsi" w:eastAsia="Times New Roman" w:hAnsiTheme="majorHAnsi" w:cstheme="majorHAnsi"/>
          </w:rPr>
          <w:t>safeguarding@thefa.com</w:t>
        </w:r>
      </w:hyperlink>
      <w:r w:rsidR="00217268">
        <w:rPr>
          <w:rFonts w:asciiTheme="majorHAnsi" w:eastAsia="Times New Roman" w:hAnsiTheme="majorHAnsi" w:cstheme="majorHAnsi"/>
          <w:color w:val="000000"/>
        </w:rPr>
        <w:t xml:space="preserve"> </w:t>
      </w:r>
      <w:r w:rsidR="006C37A9" w:rsidRPr="00EA6EB3">
        <w:rPr>
          <w:rFonts w:asciiTheme="majorHAnsi" w:eastAsia="Times New Roman" w:hAnsiTheme="majorHAnsi" w:cstheme="majorHAnsi"/>
          <w:color w:val="000000"/>
        </w:rPr>
        <w:t>or by going direct to the Police, Children’s Social Care</w:t>
      </w:r>
      <w:r w:rsidRPr="00EA6EB3">
        <w:rPr>
          <w:rFonts w:asciiTheme="majorHAnsi" w:eastAsia="Times New Roman" w:hAnsiTheme="majorHAnsi" w:cstheme="majorHAnsi"/>
          <w:color w:val="000000"/>
        </w:rPr>
        <w:t xml:space="preserve"> or the NSPCC. Upton JFC encourages everyone to know about it and utilise it if necessary.</w:t>
      </w:r>
    </w:p>
    <w:p w14:paraId="51458245" w14:textId="77777777" w:rsidR="00295071" w:rsidRPr="00295071" w:rsidRDefault="00295071" w:rsidP="00295071">
      <w:pPr>
        <w:spacing w:after="0"/>
      </w:pPr>
    </w:p>
    <w:p w14:paraId="61F859B9" w14:textId="36E0935E" w:rsidR="00A64AEC" w:rsidRPr="00EA6EB3" w:rsidRDefault="002519E9" w:rsidP="009713EE">
      <w:pPr>
        <w:numPr>
          <w:ilvl w:val="0"/>
          <w:numId w:val="23"/>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Upton JFC </w:t>
      </w:r>
      <w:r w:rsidR="00A64AEC" w:rsidRPr="00EA6EB3">
        <w:rPr>
          <w:rFonts w:asciiTheme="majorHAnsi" w:eastAsia="Times New Roman" w:hAnsiTheme="majorHAnsi" w:cstheme="majorHAnsi"/>
          <w:color w:val="000000"/>
        </w:rPr>
        <w:t>acknowledge</w:t>
      </w:r>
      <w:r>
        <w:rPr>
          <w:rFonts w:asciiTheme="majorHAnsi" w:eastAsia="Times New Roman" w:hAnsiTheme="majorHAnsi" w:cstheme="majorHAnsi"/>
          <w:color w:val="000000"/>
        </w:rPr>
        <w:t>s</w:t>
      </w:r>
      <w:r w:rsidR="00A64AEC" w:rsidRPr="00EA6EB3">
        <w:rPr>
          <w:rFonts w:asciiTheme="majorHAnsi" w:eastAsia="Times New Roman" w:hAnsiTheme="majorHAnsi" w:cstheme="majorHAnsi"/>
          <w:color w:val="000000"/>
        </w:rPr>
        <w:t xml:space="preserve"> and endorse</w:t>
      </w:r>
      <w:r>
        <w:rPr>
          <w:rFonts w:asciiTheme="majorHAnsi" w:eastAsia="Times New Roman" w:hAnsiTheme="majorHAnsi" w:cstheme="majorHAnsi"/>
          <w:color w:val="000000"/>
        </w:rPr>
        <w:t>s</w:t>
      </w:r>
      <w:r w:rsidR="00A64AEC" w:rsidRPr="00EA6EB3">
        <w:rPr>
          <w:rFonts w:asciiTheme="majorHAnsi" w:eastAsia="Times New Roman" w:hAnsiTheme="majorHAnsi" w:cstheme="majorHAnsi"/>
          <w:color w:val="000000"/>
        </w:rPr>
        <w:t xml:space="preserve"> The FA’s identification of bullying as a category of abuse</w:t>
      </w:r>
      <w:r w:rsidR="00273631">
        <w:rPr>
          <w:rFonts w:asciiTheme="majorHAnsi" w:eastAsia="Times New Roman" w:hAnsiTheme="majorHAnsi" w:cstheme="majorHAnsi"/>
          <w:color w:val="000000"/>
        </w:rPr>
        <w:t xml:space="preserve">, and the FA’s </w:t>
      </w:r>
      <w:hyperlink r:id="rId14" w:history="1">
        <w:r w:rsidR="00273631" w:rsidRPr="00273631">
          <w:rPr>
            <w:rStyle w:val="Hyperlink"/>
            <w:rFonts w:asciiTheme="majorHAnsi" w:eastAsia="Times New Roman" w:hAnsiTheme="majorHAnsi" w:cstheme="majorHAnsi"/>
          </w:rPr>
          <w:t>Anti-Bullying Policy</w:t>
        </w:r>
      </w:hyperlink>
      <w:r w:rsidR="00273631">
        <w:rPr>
          <w:rFonts w:asciiTheme="majorHAnsi" w:eastAsia="Times New Roman" w:hAnsiTheme="majorHAnsi" w:cstheme="majorHAnsi"/>
          <w:color w:val="000000"/>
        </w:rPr>
        <w:t xml:space="preserve">. </w:t>
      </w:r>
      <w:r w:rsidR="00A64AEC" w:rsidRPr="00EA6EB3">
        <w:rPr>
          <w:rFonts w:asciiTheme="majorHAnsi" w:eastAsia="Times New Roman" w:hAnsiTheme="majorHAnsi" w:cstheme="majorHAnsi"/>
          <w:color w:val="000000"/>
        </w:rPr>
        <w:t xml:space="preserve"> Bullying of any kind is not acceptable at our club. If bullying does occur, all players, parents or guardians should be able to tell and know that incidents will be dealt with promptly. Incidents need to be reported to the CWO, a member of the Executive Committee or, in cases of serious bullying contact the Cheshire FA Welfare Officer </w:t>
      </w:r>
      <w:r w:rsidR="00373162">
        <w:rPr>
          <w:rFonts w:asciiTheme="majorHAnsi" w:eastAsia="Times New Roman" w:hAnsiTheme="majorHAnsi" w:cstheme="majorHAnsi"/>
          <w:color w:val="000000"/>
        </w:rPr>
        <w:t xml:space="preserve">at </w:t>
      </w:r>
      <w:hyperlink r:id="rId15" w:history="1">
        <w:r w:rsidR="004B1179" w:rsidRPr="00AC2280">
          <w:rPr>
            <w:rStyle w:val="Hyperlink"/>
            <w:rFonts w:asciiTheme="majorHAnsi" w:eastAsia="Times New Roman" w:hAnsiTheme="majorHAnsi" w:cstheme="majorHAnsi"/>
          </w:rPr>
          <w:t>safeguarding@CheshireFA.com</w:t>
        </w:r>
      </w:hyperlink>
      <w:r w:rsidR="00373162">
        <w:rPr>
          <w:rFonts w:asciiTheme="majorHAnsi" w:eastAsia="Times New Roman" w:hAnsiTheme="majorHAnsi" w:cstheme="majorHAnsi"/>
          <w:color w:val="000000"/>
        </w:rPr>
        <w:t xml:space="preserve"> </w:t>
      </w:r>
      <w:r w:rsidR="00A64AEC" w:rsidRPr="00EA6EB3">
        <w:rPr>
          <w:rFonts w:asciiTheme="majorHAnsi" w:eastAsia="Times New Roman" w:hAnsiTheme="majorHAnsi" w:cstheme="majorHAnsi"/>
          <w:color w:val="000000"/>
        </w:rPr>
        <w:t>on 01606 302028</w:t>
      </w:r>
      <w:r w:rsidR="00CA711A">
        <w:rPr>
          <w:rFonts w:asciiTheme="majorHAnsi" w:eastAsia="Times New Roman" w:hAnsiTheme="majorHAnsi" w:cstheme="majorHAnsi"/>
          <w:color w:val="000000"/>
        </w:rPr>
        <w:t xml:space="preserve"> </w:t>
      </w:r>
      <w:r w:rsidR="00CA711A" w:rsidRPr="003838BF">
        <w:rPr>
          <w:rFonts w:asciiTheme="majorHAnsi" w:eastAsia="Times New Roman" w:hAnsiTheme="majorHAnsi" w:cstheme="majorHAnsi"/>
          <w:color w:val="000000"/>
        </w:rPr>
        <w:t xml:space="preserve">or look at the </w:t>
      </w:r>
      <w:hyperlink r:id="rId16" w:history="1">
        <w:r w:rsidR="00CA711A" w:rsidRPr="003838BF">
          <w:rPr>
            <w:rStyle w:val="Hyperlink"/>
            <w:rFonts w:asciiTheme="majorHAnsi" w:eastAsia="Times New Roman" w:hAnsiTheme="majorHAnsi" w:cstheme="majorHAnsi"/>
          </w:rPr>
          <w:t>Cheshire FA Safeguarding Hub</w:t>
        </w:r>
      </w:hyperlink>
      <w:r w:rsidR="00CA711A">
        <w:rPr>
          <w:rStyle w:val="Hyperlink"/>
          <w:rFonts w:asciiTheme="majorHAnsi" w:eastAsia="Times New Roman" w:hAnsiTheme="majorHAnsi" w:cstheme="majorHAnsi"/>
        </w:rPr>
        <w:t>.</w:t>
      </w:r>
    </w:p>
    <w:p w14:paraId="3A7E4165" w14:textId="77777777" w:rsidR="00B56CD4" w:rsidRPr="00EA6EB3" w:rsidRDefault="00B56CD4" w:rsidP="00B56CD4">
      <w:pPr>
        <w:spacing w:after="0" w:line="240" w:lineRule="auto"/>
        <w:ind w:left="360"/>
        <w:rPr>
          <w:rFonts w:asciiTheme="majorHAnsi" w:eastAsia="Times New Roman" w:hAnsiTheme="majorHAnsi" w:cstheme="majorHAnsi"/>
          <w:color w:val="000000"/>
        </w:rPr>
      </w:pPr>
    </w:p>
    <w:p w14:paraId="01D48AA8" w14:textId="2CFBCF55" w:rsidR="002519E9" w:rsidRDefault="002519E9" w:rsidP="00295071">
      <w:pPr>
        <w:pStyle w:val="Heading2"/>
        <w:spacing w:before="0"/>
        <w:rPr>
          <w:color w:val="000000" w:themeColor="text1"/>
          <w:sz w:val="22"/>
          <w:szCs w:val="22"/>
          <w:u w:val="single"/>
        </w:rPr>
      </w:pPr>
      <w:r w:rsidRPr="00295071">
        <w:rPr>
          <w:color w:val="000000" w:themeColor="text1"/>
          <w:sz w:val="22"/>
          <w:szCs w:val="22"/>
          <w:u w:val="single"/>
        </w:rPr>
        <w:t xml:space="preserve">Codes of Conduct </w:t>
      </w:r>
    </w:p>
    <w:p w14:paraId="534DCA04" w14:textId="77777777" w:rsidR="00295071" w:rsidRPr="00295071" w:rsidRDefault="00295071" w:rsidP="00295071">
      <w:pPr>
        <w:spacing w:after="0"/>
      </w:pPr>
    </w:p>
    <w:p w14:paraId="08ED0DD6" w14:textId="3D0DAAA8" w:rsidR="00596AC9" w:rsidRDefault="00C1204B" w:rsidP="009713EE">
      <w:pPr>
        <w:numPr>
          <w:ilvl w:val="0"/>
          <w:numId w:val="23"/>
        </w:num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FA’s </w:t>
      </w:r>
      <w:hyperlink r:id="rId17" w:history="1">
        <w:r w:rsidR="00B56CD4" w:rsidRPr="00295071">
          <w:rPr>
            <w:rStyle w:val="Hyperlink"/>
            <w:rFonts w:asciiTheme="majorHAnsi" w:eastAsia="Times New Roman" w:hAnsiTheme="majorHAnsi" w:cstheme="majorHAnsi"/>
          </w:rPr>
          <w:t xml:space="preserve">Respect </w:t>
        </w:r>
        <w:r w:rsidR="00A64AEC" w:rsidRPr="00295071">
          <w:rPr>
            <w:rStyle w:val="Hyperlink"/>
            <w:rFonts w:asciiTheme="majorHAnsi" w:eastAsia="Times New Roman" w:hAnsiTheme="majorHAnsi" w:cstheme="majorHAnsi"/>
          </w:rPr>
          <w:t>Code</w:t>
        </w:r>
        <w:r w:rsidR="00A64AEC" w:rsidRPr="0085737D">
          <w:rPr>
            <w:rStyle w:val="Hyperlink"/>
            <w:rFonts w:asciiTheme="majorHAnsi" w:eastAsia="Times New Roman" w:hAnsiTheme="majorHAnsi" w:cstheme="majorHAnsi"/>
          </w:rPr>
          <w:t>s of Conduct</w:t>
        </w:r>
      </w:hyperlink>
      <w:r w:rsidR="00A64AEC" w:rsidRPr="00EA6EB3">
        <w:rPr>
          <w:rFonts w:asciiTheme="majorHAnsi" w:eastAsia="Times New Roman" w:hAnsiTheme="majorHAnsi" w:cstheme="majorHAnsi"/>
          <w:color w:val="000000"/>
        </w:rPr>
        <w:t xml:space="preserve"> for players, parents or spectators, officials and coaches are endorsed by Upton JFC </w:t>
      </w:r>
      <w:r w:rsidR="00D011D1">
        <w:rPr>
          <w:rFonts w:asciiTheme="majorHAnsi" w:eastAsia="Times New Roman" w:hAnsiTheme="majorHAnsi" w:cstheme="majorHAnsi"/>
          <w:color w:val="000000"/>
        </w:rPr>
        <w:t xml:space="preserve">and are central to our club’s philosophy.  The Respect codes </w:t>
      </w:r>
      <w:r w:rsidR="00A64AEC" w:rsidRPr="00EA6EB3">
        <w:rPr>
          <w:rFonts w:asciiTheme="majorHAnsi" w:eastAsia="Times New Roman" w:hAnsiTheme="majorHAnsi" w:cstheme="majorHAnsi"/>
          <w:color w:val="000000"/>
        </w:rPr>
        <w:t>are published on the Club website</w:t>
      </w:r>
      <w:r w:rsidR="00D011D1">
        <w:rPr>
          <w:rFonts w:asciiTheme="majorHAnsi" w:eastAsia="Times New Roman" w:hAnsiTheme="majorHAnsi" w:cstheme="majorHAnsi"/>
          <w:color w:val="000000"/>
        </w:rPr>
        <w:t>.</w:t>
      </w:r>
      <w:r w:rsidR="00A64AEC" w:rsidRPr="00EA6EB3">
        <w:rPr>
          <w:rFonts w:asciiTheme="majorHAnsi" w:eastAsia="Times New Roman" w:hAnsiTheme="majorHAnsi" w:cstheme="majorHAnsi"/>
          <w:color w:val="000000"/>
        </w:rPr>
        <w:t xml:space="preserve"> </w:t>
      </w:r>
      <w:proofErr w:type="gramStart"/>
      <w:r w:rsidR="00A64AEC" w:rsidRPr="00EA6EB3">
        <w:rPr>
          <w:rFonts w:asciiTheme="majorHAnsi" w:eastAsia="Times New Roman" w:hAnsiTheme="majorHAnsi" w:cstheme="majorHAnsi"/>
          <w:color w:val="000000"/>
        </w:rPr>
        <w:t>In order to</w:t>
      </w:r>
      <w:proofErr w:type="gramEnd"/>
      <w:r w:rsidR="00A64AEC" w:rsidRPr="00EA6EB3">
        <w:rPr>
          <w:rFonts w:asciiTheme="majorHAnsi" w:eastAsia="Times New Roman" w:hAnsiTheme="majorHAnsi" w:cstheme="majorHAnsi"/>
          <w:color w:val="000000"/>
        </w:rPr>
        <w:t xml:space="preserve"> </w:t>
      </w:r>
      <w:r w:rsidR="00CA711A">
        <w:rPr>
          <w:rFonts w:asciiTheme="majorHAnsi" w:eastAsia="Times New Roman" w:hAnsiTheme="majorHAnsi" w:cstheme="majorHAnsi"/>
          <w:color w:val="000000"/>
        </w:rPr>
        <w:t>support</w:t>
      </w:r>
      <w:r w:rsidR="00A64AEC" w:rsidRPr="00EA6EB3">
        <w:rPr>
          <w:rFonts w:asciiTheme="majorHAnsi" w:eastAsia="Times New Roman" w:hAnsiTheme="majorHAnsi" w:cstheme="majorHAnsi"/>
          <w:color w:val="000000"/>
        </w:rPr>
        <w:t xml:space="preserve"> these Codes of Conduct the club has clear sanctions, written in the Club Constitution</w:t>
      </w:r>
      <w:r>
        <w:rPr>
          <w:rFonts w:asciiTheme="majorHAnsi" w:eastAsia="Times New Roman" w:hAnsiTheme="majorHAnsi" w:cstheme="majorHAnsi"/>
          <w:color w:val="000000"/>
        </w:rPr>
        <w:t>,</w:t>
      </w:r>
      <w:r w:rsidR="00A64AEC" w:rsidRPr="00EA6EB3">
        <w:rPr>
          <w:rFonts w:asciiTheme="majorHAnsi" w:eastAsia="Times New Roman" w:hAnsiTheme="majorHAnsi" w:cstheme="majorHAnsi"/>
          <w:color w:val="000000"/>
        </w:rPr>
        <w:t xml:space="preserve"> to deal with any misconduct at club level and acknowledges the possibility of potential sanctions which may be implemented by Leagues or the County Football Association in more serious circumstances. </w:t>
      </w:r>
    </w:p>
    <w:p w14:paraId="5058CB58" w14:textId="77777777" w:rsidR="00D011D1" w:rsidRDefault="00D011D1" w:rsidP="00D011D1">
      <w:pPr>
        <w:spacing w:after="0" w:line="240" w:lineRule="auto"/>
        <w:ind w:left="360"/>
        <w:rPr>
          <w:rFonts w:asciiTheme="majorHAnsi" w:eastAsia="Times New Roman" w:hAnsiTheme="majorHAnsi" w:cstheme="majorHAnsi"/>
          <w:color w:val="000000"/>
        </w:rPr>
      </w:pPr>
    </w:p>
    <w:p w14:paraId="3EFE8003" w14:textId="628B6262" w:rsidR="00B56CD4" w:rsidRDefault="00A64AEC" w:rsidP="009713EE">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members will be informed of these codes</w:t>
      </w:r>
      <w:r w:rsidR="00CA711A">
        <w:rPr>
          <w:rFonts w:asciiTheme="majorHAnsi" w:eastAsia="Times New Roman" w:hAnsiTheme="majorHAnsi" w:cstheme="majorHAnsi"/>
          <w:color w:val="000000"/>
        </w:rPr>
        <w:t xml:space="preserve"> and will be required to </w:t>
      </w:r>
      <w:r w:rsidR="00F330C7">
        <w:rPr>
          <w:rFonts w:asciiTheme="majorHAnsi" w:eastAsia="Times New Roman" w:hAnsiTheme="majorHAnsi" w:cstheme="majorHAnsi"/>
        </w:rPr>
        <w:t xml:space="preserve">follow the principles </w:t>
      </w:r>
      <w:r w:rsidR="00CA711A">
        <w:rPr>
          <w:rFonts w:asciiTheme="majorHAnsi" w:eastAsia="Times New Roman" w:hAnsiTheme="majorHAnsi" w:cstheme="majorHAnsi"/>
        </w:rPr>
        <w:t xml:space="preserve">of the </w:t>
      </w:r>
      <w:r w:rsidR="00F330C7" w:rsidRPr="00F330C7">
        <w:rPr>
          <w:rFonts w:asciiTheme="majorHAnsi" w:eastAsia="Times New Roman" w:hAnsiTheme="majorHAnsi" w:cstheme="majorHAnsi"/>
          <w:b/>
          <w:bCs/>
        </w:rPr>
        <w:t>Respect</w:t>
      </w:r>
      <w:r w:rsidR="00F330C7">
        <w:rPr>
          <w:rFonts w:asciiTheme="majorHAnsi" w:eastAsia="Times New Roman" w:hAnsiTheme="majorHAnsi" w:cstheme="majorHAnsi"/>
        </w:rPr>
        <w:t xml:space="preserve"> codes for players, </w:t>
      </w:r>
      <w:proofErr w:type="gramStart"/>
      <w:r w:rsidR="00F330C7">
        <w:rPr>
          <w:rFonts w:asciiTheme="majorHAnsi" w:eastAsia="Times New Roman" w:hAnsiTheme="majorHAnsi" w:cstheme="majorHAnsi"/>
        </w:rPr>
        <w:t>coaches</w:t>
      </w:r>
      <w:proofErr w:type="gramEnd"/>
      <w:r w:rsidR="00F330C7">
        <w:rPr>
          <w:rFonts w:asciiTheme="majorHAnsi" w:eastAsia="Times New Roman" w:hAnsiTheme="majorHAnsi" w:cstheme="majorHAnsi"/>
        </w:rPr>
        <w:t xml:space="preserve"> and parents</w:t>
      </w:r>
      <w:r w:rsidR="00CA711A">
        <w:rPr>
          <w:rFonts w:asciiTheme="majorHAnsi" w:eastAsia="Times New Roman" w:hAnsiTheme="majorHAnsi" w:cstheme="majorHAnsi"/>
        </w:rPr>
        <w:t>.</w:t>
      </w:r>
      <w:r w:rsidR="00596AC9">
        <w:rPr>
          <w:rFonts w:asciiTheme="majorHAnsi" w:eastAsia="Times New Roman" w:hAnsiTheme="majorHAnsi" w:cstheme="majorHAnsi"/>
        </w:rPr>
        <w:t xml:space="preserve">  Parents are required to review and accept the Respect code in registering their children as members.  All players, parents and coaches receive a copy of the Respect code before the start of a new season</w:t>
      </w:r>
      <w:r w:rsidR="00D011D1">
        <w:rPr>
          <w:rFonts w:asciiTheme="majorHAnsi" w:eastAsia="Times New Roman" w:hAnsiTheme="majorHAnsi" w:cstheme="majorHAnsi"/>
        </w:rPr>
        <w:t xml:space="preserve">. </w:t>
      </w:r>
      <w:r w:rsidR="00596AC9">
        <w:rPr>
          <w:rFonts w:asciiTheme="majorHAnsi" w:eastAsia="Times New Roman" w:hAnsiTheme="majorHAnsi" w:cstheme="majorHAnsi"/>
        </w:rPr>
        <w:t xml:space="preserve">  </w:t>
      </w:r>
    </w:p>
    <w:p w14:paraId="6C42E2AD" w14:textId="5CFEF1C5" w:rsidR="00596AC9" w:rsidRDefault="00596AC9" w:rsidP="00596AC9">
      <w:pPr>
        <w:spacing w:after="0" w:line="240" w:lineRule="auto"/>
        <w:ind w:left="360"/>
        <w:rPr>
          <w:rFonts w:asciiTheme="majorHAnsi" w:eastAsia="Times New Roman" w:hAnsiTheme="majorHAnsi" w:cstheme="majorHAnsi"/>
          <w:color w:val="000000"/>
        </w:rPr>
      </w:pPr>
    </w:p>
    <w:p w14:paraId="3B8DF433" w14:textId="11F5B961" w:rsidR="00596AC9" w:rsidRDefault="00596AC9" w:rsidP="00982C30">
      <w:pPr>
        <w:pStyle w:val="Heading2"/>
        <w:spacing w:before="0"/>
        <w:rPr>
          <w:color w:val="000000" w:themeColor="text1"/>
          <w:sz w:val="22"/>
          <w:szCs w:val="22"/>
          <w:u w:val="single"/>
        </w:rPr>
      </w:pPr>
      <w:r w:rsidRPr="00982C30">
        <w:rPr>
          <w:color w:val="000000" w:themeColor="text1"/>
          <w:sz w:val="22"/>
          <w:szCs w:val="22"/>
          <w:u w:val="single"/>
        </w:rPr>
        <w:t xml:space="preserve">Reporting Concerns </w:t>
      </w:r>
    </w:p>
    <w:p w14:paraId="1AD5831A" w14:textId="77777777" w:rsidR="00982C30" w:rsidRPr="00982C30" w:rsidRDefault="00982C30" w:rsidP="00982C30">
      <w:pPr>
        <w:spacing w:after="0"/>
      </w:pPr>
    </w:p>
    <w:p w14:paraId="1AC06A9C" w14:textId="6AD8876C" w:rsidR="00B56CD4" w:rsidRPr="00B56CD4" w:rsidRDefault="00B56CD4" w:rsidP="009713EE">
      <w:pPr>
        <w:numPr>
          <w:ilvl w:val="0"/>
          <w:numId w:val="23"/>
        </w:numPr>
        <w:spacing w:after="0" w:line="240" w:lineRule="auto"/>
        <w:rPr>
          <w:rFonts w:asciiTheme="majorHAnsi" w:eastAsia="Times New Roman" w:hAnsiTheme="majorHAnsi" w:cstheme="majorHAnsi"/>
        </w:rPr>
      </w:pPr>
      <w:r w:rsidRPr="00B56CD4">
        <w:rPr>
          <w:rFonts w:asciiTheme="majorHAnsi" w:eastAsia="Times New Roman" w:hAnsiTheme="majorHAnsi" w:cstheme="majorHAnsi"/>
        </w:rPr>
        <w:t xml:space="preserve">Reporting your </w:t>
      </w:r>
      <w:r w:rsidRPr="00EA6EB3">
        <w:rPr>
          <w:rFonts w:asciiTheme="majorHAnsi" w:eastAsia="Times New Roman" w:hAnsiTheme="majorHAnsi" w:cstheme="majorHAnsi"/>
        </w:rPr>
        <w:t xml:space="preserve">concerns about the welfare of a </w:t>
      </w:r>
      <w:r w:rsidRPr="00B56CD4">
        <w:rPr>
          <w:rFonts w:asciiTheme="majorHAnsi" w:eastAsia="Times New Roman" w:hAnsiTheme="majorHAnsi" w:cstheme="majorHAnsi"/>
        </w:rPr>
        <w:t xml:space="preserve">child or young person. </w:t>
      </w:r>
      <w:r w:rsidRPr="00B56CD4">
        <w:rPr>
          <w:rFonts w:asciiTheme="majorHAnsi" w:eastAsia="Times New Roman" w:hAnsiTheme="majorHAnsi" w:cstheme="majorHAnsi"/>
          <w:b/>
          <w:bCs/>
        </w:rPr>
        <w:t>Safeguarding is everyone’s responsibility</w:t>
      </w:r>
      <w:r w:rsidR="00C04014">
        <w:rPr>
          <w:rFonts w:asciiTheme="majorHAnsi" w:eastAsia="Times New Roman" w:hAnsiTheme="majorHAnsi" w:cstheme="majorHAnsi"/>
          <w:b/>
          <w:bCs/>
        </w:rPr>
        <w:t>. I</w:t>
      </w:r>
      <w:r w:rsidRPr="00B56CD4">
        <w:rPr>
          <w:rFonts w:asciiTheme="majorHAnsi" w:eastAsia="Times New Roman" w:hAnsiTheme="majorHAnsi" w:cstheme="majorHAnsi"/>
          <w:b/>
          <w:bCs/>
        </w:rPr>
        <w:t>f you are worried about a child</w:t>
      </w:r>
      <w:r w:rsidR="009364E0">
        <w:rPr>
          <w:rFonts w:asciiTheme="majorHAnsi" w:eastAsia="Times New Roman" w:hAnsiTheme="majorHAnsi" w:cstheme="majorHAnsi"/>
          <w:b/>
          <w:bCs/>
        </w:rPr>
        <w:t>,</w:t>
      </w:r>
      <w:r w:rsidRPr="00B56CD4">
        <w:rPr>
          <w:rFonts w:asciiTheme="majorHAnsi" w:eastAsia="Times New Roman" w:hAnsiTheme="majorHAnsi" w:cstheme="majorHAnsi"/>
          <w:b/>
          <w:bCs/>
        </w:rPr>
        <w:t xml:space="preserve"> it is important that you report your concerns – no action is not an option. </w:t>
      </w:r>
    </w:p>
    <w:p w14:paraId="62C6B1A5" w14:textId="0FD020BD"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you are worried about a child</w:t>
      </w:r>
      <w:r w:rsidR="009364E0">
        <w:rPr>
          <w:rFonts w:asciiTheme="majorHAnsi" w:hAnsiTheme="majorHAnsi" w:cstheme="majorHAnsi"/>
          <w:sz w:val="22"/>
          <w:szCs w:val="22"/>
        </w:rPr>
        <w:t>,</w:t>
      </w:r>
      <w:r w:rsidRPr="00EA6EB3">
        <w:rPr>
          <w:rFonts w:asciiTheme="majorHAnsi" w:hAnsiTheme="majorHAnsi" w:cstheme="majorHAnsi"/>
          <w:sz w:val="22"/>
          <w:szCs w:val="22"/>
        </w:rPr>
        <w:t xml:space="preserve"> then you need to report your concerns to the Club Welfare Officer. </w:t>
      </w:r>
    </w:p>
    <w:p w14:paraId="7EA5C3FE" w14:textId="77777777"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issue is one of poor practice the Club Welfare Officer will either:</w:t>
      </w:r>
    </w:p>
    <w:p w14:paraId="67C04CE2" w14:textId="77777777" w:rsidR="00EA6EB3"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deal with the matter </w:t>
      </w:r>
      <w:r w:rsidR="00EA6EB3" w:rsidRPr="00EA6EB3">
        <w:rPr>
          <w:rFonts w:asciiTheme="majorHAnsi" w:hAnsiTheme="majorHAnsi" w:cstheme="majorHAnsi"/>
          <w:sz w:val="22"/>
          <w:szCs w:val="22"/>
        </w:rPr>
        <w:t>themselves or</w:t>
      </w:r>
    </w:p>
    <w:p w14:paraId="7B99F203" w14:textId="46A8C778" w:rsidR="00B56CD4"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seek advice from the C</w:t>
      </w:r>
      <w:r w:rsidR="00C1204B">
        <w:rPr>
          <w:rFonts w:asciiTheme="majorHAnsi" w:hAnsiTheme="majorHAnsi" w:cstheme="majorHAnsi"/>
          <w:sz w:val="22"/>
          <w:szCs w:val="22"/>
        </w:rPr>
        <w:t>heshire F</w:t>
      </w:r>
      <w:r w:rsidRPr="00EA6EB3">
        <w:rPr>
          <w:rFonts w:asciiTheme="majorHAnsi" w:hAnsiTheme="majorHAnsi" w:cstheme="majorHAnsi"/>
          <w:sz w:val="22"/>
          <w:szCs w:val="22"/>
        </w:rPr>
        <w:t xml:space="preserve">A Welfare Officer </w:t>
      </w:r>
    </w:p>
    <w:p w14:paraId="5BE64C95" w14:textId="3563E997"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concern is more serious –</w:t>
      </w:r>
      <w:r w:rsidR="00C1204B">
        <w:rPr>
          <w:rFonts w:asciiTheme="majorHAnsi" w:hAnsiTheme="majorHAnsi" w:cstheme="majorHAnsi"/>
          <w:sz w:val="22"/>
          <w:szCs w:val="22"/>
        </w:rPr>
        <w:t xml:space="preserve"> including</w:t>
      </w:r>
      <w:r w:rsidRPr="00EA6EB3">
        <w:rPr>
          <w:rFonts w:asciiTheme="majorHAnsi" w:hAnsiTheme="majorHAnsi" w:cstheme="majorHAnsi"/>
          <w:sz w:val="22"/>
          <w:szCs w:val="22"/>
        </w:rPr>
        <w:t xml:space="preserve"> possible child abuse, where possible, contact the C</w:t>
      </w:r>
      <w:r w:rsidR="00C1204B">
        <w:rPr>
          <w:rFonts w:asciiTheme="majorHAnsi" w:hAnsiTheme="majorHAnsi" w:cstheme="majorHAnsi"/>
          <w:sz w:val="22"/>
          <w:szCs w:val="22"/>
        </w:rPr>
        <w:t xml:space="preserve">heshire </w:t>
      </w:r>
      <w:r w:rsidRPr="00EA6EB3">
        <w:rPr>
          <w:rFonts w:asciiTheme="majorHAnsi" w:hAnsiTheme="majorHAnsi" w:cstheme="majorHAnsi"/>
          <w:sz w:val="22"/>
          <w:szCs w:val="22"/>
        </w:rPr>
        <w:t xml:space="preserve">FA Welfare Officer first, then immediately contact the Police or Children’s Social Care. </w:t>
      </w:r>
      <w:r w:rsidR="00C1204B">
        <w:rPr>
          <w:rFonts w:asciiTheme="majorHAnsi" w:hAnsiTheme="majorHAnsi" w:cstheme="majorHAnsi"/>
          <w:sz w:val="22"/>
          <w:szCs w:val="22"/>
        </w:rPr>
        <w:t xml:space="preserve"> </w:t>
      </w:r>
    </w:p>
    <w:p w14:paraId="2D14D4C2" w14:textId="34D439DA"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child needs immediate medical treatment take them to a hospital or call an ambulance and tell</w:t>
      </w:r>
      <w:r w:rsidR="00EA6EB3" w:rsidRPr="00EA6EB3">
        <w:rPr>
          <w:rFonts w:asciiTheme="majorHAnsi" w:hAnsiTheme="majorHAnsi" w:cstheme="majorHAnsi"/>
          <w:sz w:val="22"/>
          <w:szCs w:val="22"/>
        </w:rPr>
        <w:t xml:space="preserve"> </w:t>
      </w:r>
      <w:r w:rsidRPr="00EA6EB3">
        <w:rPr>
          <w:rFonts w:asciiTheme="majorHAnsi" w:hAnsiTheme="majorHAnsi" w:cstheme="majorHAnsi"/>
          <w:sz w:val="22"/>
          <w:szCs w:val="22"/>
        </w:rPr>
        <w:t>them this is a child protection concern. Let your Club Welfare Officer know what action you have taken</w:t>
      </w:r>
      <w:r w:rsidR="00C1204B">
        <w:rPr>
          <w:rFonts w:asciiTheme="majorHAnsi" w:hAnsiTheme="majorHAnsi" w:cstheme="majorHAnsi"/>
          <w:sz w:val="22"/>
          <w:szCs w:val="22"/>
        </w:rPr>
        <w:t>.  T</w:t>
      </w:r>
      <w:r w:rsidRPr="00EA6EB3">
        <w:rPr>
          <w:rFonts w:asciiTheme="majorHAnsi" w:hAnsiTheme="majorHAnsi" w:cstheme="majorHAnsi"/>
          <w:sz w:val="22"/>
          <w:szCs w:val="22"/>
        </w:rPr>
        <w:t>hey in turn will inform the C</w:t>
      </w:r>
      <w:r w:rsidR="00C1204B">
        <w:rPr>
          <w:rFonts w:asciiTheme="majorHAnsi" w:hAnsiTheme="majorHAnsi" w:cstheme="majorHAnsi"/>
          <w:sz w:val="22"/>
          <w:szCs w:val="22"/>
        </w:rPr>
        <w:t xml:space="preserve">heshire </w:t>
      </w:r>
      <w:r w:rsidRPr="00EA6EB3">
        <w:rPr>
          <w:rFonts w:asciiTheme="majorHAnsi" w:hAnsiTheme="majorHAnsi" w:cstheme="majorHAnsi"/>
          <w:sz w:val="22"/>
          <w:szCs w:val="22"/>
        </w:rPr>
        <w:t xml:space="preserve">FA Welfare Officer. </w:t>
      </w:r>
    </w:p>
    <w:p w14:paraId="0F7BD110" w14:textId="54BBF95E"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If at any time you are not able to contact your Club Welfare </w:t>
      </w:r>
      <w:r w:rsidR="00EA6EB3" w:rsidRPr="00EA6EB3">
        <w:rPr>
          <w:rFonts w:asciiTheme="majorHAnsi" w:hAnsiTheme="majorHAnsi" w:cstheme="majorHAnsi"/>
          <w:sz w:val="22"/>
          <w:szCs w:val="22"/>
        </w:rPr>
        <w:t>Officer,</w:t>
      </w:r>
      <w:r w:rsidRPr="00EA6EB3">
        <w:rPr>
          <w:rFonts w:asciiTheme="majorHAnsi" w:hAnsiTheme="majorHAnsi" w:cstheme="majorHAnsi"/>
          <w:sz w:val="22"/>
          <w:szCs w:val="22"/>
        </w:rPr>
        <w:t xml:space="preserve"> or the matter is clearly serious then you can:</w:t>
      </w:r>
    </w:p>
    <w:p w14:paraId="070B0F61" w14:textId="2E60DFC7"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contact your CFA Welfare Officer directly </w:t>
      </w:r>
      <w:r w:rsidR="002E6F2D">
        <w:rPr>
          <w:rFonts w:asciiTheme="majorHAnsi" w:hAnsiTheme="majorHAnsi" w:cstheme="majorHAnsi"/>
          <w:sz w:val="22"/>
          <w:szCs w:val="22"/>
        </w:rPr>
        <w:t xml:space="preserve">on </w:t>
      </w:r>
      <w:r w:rsidR="002E6F2D" w:rsidRPr="002E6F2D">
        <w:rPr>
          <w:rFonts w:asciiTheme="majorHAnsi" w:hAnsiTheme="majorHAnsi" w:cstheme="majorHAnsi"/>
          <w:color w:val="000000"/>
          <w:sz w:val="22"/>
          <w:szCs w:val="22"/>
        </w:rPr>
        <w:t>01606 302028</w:t>
      </w:r>
    </w:p>
    <w:p w14:paraId="23E6C8DA" w14:textId="4108BB6D"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w:t>
      </w:r>
      <w:r w:rsidR="00EA6EB3" w:rsidRPr="00EA6EB3">
        <w:rPr>
          <w:rFonts w:asciiTheme="majorHAnsi" w:hAnsiTheme="majorHAnsi" w:cstheme="majorHAnsi"/>
          <w:sz w:val="22"/>
          <w:szCs w:val="22"/>
        </w:rPr>
        <w:t xml:space="preserve">act The FA Safeguarding Team on </w:t>
      </w:r>
      <w:r w:rsidRPr="00EA6EB3">
        <w:rPr>
          <w:rFonts w:asciiTheme="majorHAnsi" w:hAnsiTheme="majorHAnsi" w:cstheme="majorHAnsi"/>
          <w:sz w:val="22"/>
          <w:szCs w:val="22"/>
        </w:rPr>
        <w:t xml:space="preserve">0800 169 1863 or Safeguarding@TheFA.com </w:t>
      </w:r>
    </w:p>
    <w:p w14:paraId="0E5A56D4" w14:textId="4A0F828B"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contact the Police</w:t>
      </w:r>
      <w:r w:rsidR="002E6F2D">
        <w:rPr>
          <w:rFonts w:asciiTheme="majorHAnsi" w:hAnsiTheme="majorHAnsi" w:cstheme="majorHAnsi"/>
          <w:sz w:val="22"/>
          <w:szCs w:val="22"/>
        </w:rPr>
        <w:t xml:space="preserve"> (101 or 999 in an emergency)</w:t>
      </w:r>
      <w:r w:rsidRPr="00EA6EB3">
        <w:rPr>
          <w:rFonts w:asciiTheme="majorHAnsi" w:hAnsiTheme="majorHAnsi" w:cstheme="majorHAnsi"/>
          <w:sz w:val="22"/>
          <w:szCs w:val="22"/>
        </w:rPr>
        <w:t xml:space="preserve"> o</w:t>
      </w:r>
      <w:r w:rsidR="00EA6EB3" w:rsidRPr="00EA6EB3">
        <w:rPr>
          <w:rFonts w:asciiTheme="majorHAnsi" w:hAnsiTheme="majorHAnsi" w:cstheme="majorHAnsi"/>
          <w:sz w:val="22"/>
          <w:szCs w:val="22"/>
        </w:rPr>
        <w:t xml:space="preserve">r </w:t>
      </w:r>
      <w:r w:rsidR="001574F3">
        <w:rPr>
          <w:rFonts w:asciiTheme="majorHAnsi" w:hAnsiTheme="majorHAnsi" w:cstheme="majorHAnsi"/>
          <w:sz w:val="22"/>
          <w:szCs w:val="22"/>
        </w:rPr>
        <w:t xml:space="preserve">Cheshire West and Chester Council’s </w:t>
      </w:r>
      <w:r w:rsidR="00EA6EB3" w:rsidRPr="00EA6EB3">
        <w:rPr>
          <w:rFonts w:asciiTheme="majorHAnsi" w:hAnsiTheme="majorHAnsi" w:cstheme="majorHAnsi"/>
          <w:sz w:val="22"/>
          <w:szCs w:val="22"/>
        </w:rPr>
        <w:t>Children’s Social Care</w:t>
      </w:r>
      <w:r w:rsidR="002E6F2D">
        <w:rPr>
          <w:rFonts w:asciiTheme="majorHAnsi" w:hAnsiTheme="majorHAnsi" w:cstheme="majorHAnsi"/>
          <w:sz w:val="22"/>
          <w:szCs w:val="22"/>
        </w:rPr>
        <w:t xml:space="preserve"> </w:t>
      </w:r>
      <w:r w:rsidR="002E6F2D" w:rsidRPr="002E6F2D">
        <w:rPr>
          <w:rFonts w:ascii="Calibri" w:hAnsi="Calibri" w:cs="Calibri"/>
          <w:color w:val="333333"/>
          <w:sz w:val="22"/>
          <w:szCs w:val="22"/>
          <w:shd w:val="clear" w:color="auto" w:fill="FFFFFF"/>
        </w:rPr>
        <w:t>0300 123 7047</w:t>
      </w:r>
    </w:p>
    <w:p w14:paraId="01091F4E" w14:textId="5492D194"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call the NSPCC </w:t>
      </w:r>
      <w:proofErr w:type="gramStart"/>
      <w:r w:rsidRPr="00EA6EB3">
        <w:rPr>
          <w:rFonts w:asciiTheme="majorHAnsi" w:hAnsiTheme="majorHAnsi" w:cstheme="majorHAnsi"/>
          <w:sz w:val="22"/>
          <w:szCs w:val="22"/>
        </w:rPr>
        <w:t>24 hour</w:t>
      </w:r>
      <w:proofErr w:type="gramEnd"/>
      <w:r w:rsidRPr="00EA6EB3">
        <w:rPr>
          <w:rFonts w:asciiTheme="majorHAnsi" w:hAnsiTheme="majorHAnsi" w:cstheme="majorHAnsi"/>
          <w:sz w:val="22"/>
          <w:szCs w:val="22"/>
        </w:rPr>
        <w:t xml:space="preserve"> Helpline for advice on 0808 800 5000 or email help@nspcc.org.uk </w:t>
      </w:r>
    </w:p>
    <w:p w14:paraId="10712C8E" w14:textId="76673591" w:rsidR="00FE4A56" w:rsidRDefault="00B56CD4" w:rsidP="00EA6EB3">
      <w:pPr>
        <w:spacing w:before="100" w:beforeAutospacing="1" w:after="100" w:afterAutospacing="1" w:line="240" w:lineRule="auto"/>
        <w:ind w:left="360"/>
        <w:rPr>
          <w:rFonts w:asciiTheme="majorHAnsi" w:eastAsia="Times New Roman" w:hAnsiTheme="majorHAnsi" w:cstheme="majorHAnsi"/>
          <w:color w:val="002375"/>
        </w:rPr>
      </w:pPr>
      <w:r w:rsidRPr="00B56CD4">
        <w:rPr>
          <w:rFonts w:asciiTheme="majorHAnsi" w:eastAsia="Times New Roman" w:hAnsiTheme="majorHAnsi" w:cstheme="majorHAnsi"/>
        </w:rPr>
        <w:t>The FA’s Safeguarding Children Policy and Procedures are available via</w:t>
      </w:r>
      <w:r w:rsidR="000069FD">
        <w:rPr>
          <w:rFonts w:asciiTheme="majorHAnsi" w:eastAsia="Times New Roman" w:hAnsiTheme="majorHAnsi" w:cstheme="majorHAnsi"/>
        </w:rPr>
        <w:t xml:space="preserve">: </w:t>
      </w:r>
    </w:p>
    <w:p w14:paraId="563A3A3F" w14:textId="4A816092" w:rsidR="00C1204B" w:rsidRDefault="00000000" w:rsidP="00EA6EB3">
      <w:pPr>
        <w:spacing w:before="100" w:beforeAutospacing="1" w:after="100" w:afterAutospacing="1" w:line="240" w:lineRule="auto"/>
        <w:ind w:left="360"/>
        <w:rPr>
          <w:rFonts w:asciiTheme="majorHAnsi" w:eastAsia="Times New Roman" w:hAnsiTheme="majorHAnsi" w:cstheme="majorHAnsi"/>
          <w:color w:val="002375"/>
        </w:rPr>
      </w:pPr>
      <w:hyperlink r:id="rId18" w:history="1">
        <w:r w:rsidR="00C1204B" w:rsidRPr="00D93A56">
          <w:rPr>
            <w:rStyle w:val="Hyperlink"/>
            <w:rFonts w:asciiTheme="majorHAnsi" w:eastAsia="Times New Roman" w:hAnsiTheme="majorHAnsi" w:cstheme="majorHAnsi"/>
          </w:rPr>
          <w:t>https://www.thefa.com/football-rules-governance/safeguarding</w:t>
        </w:r>
      </w:hyperlink>
    </w:p>
    <w:p w14:paraId="5602B220" w14:textId="05BD36E2" w:rsidR="00B56CD4" w:rsidRPr="00B56CD4" w:rsidRDefault="00B56CD4" w:rsidP="00EA6EB3">
      <w:pPr>
        <w:spacing w:before="100" w:beforeAutospacing="1" w:after="100" w:afterAutospacing="1" w:line="240" w:lineRule="auto"/>
        <w:ind w:left="360"/>
        <w:rPr>
          <w:rFonts w:asciiTheme="majorHAnsi" w:eastAsia="Times New Roman" w:hAnsiTheme="majorHAnsi" w:cstheme="majorHAnsi"/>
        </w:rPr>
      </w:pPr>
      <w:r w:rsidRPr="00B56CD4">
        <w:rPr>
          <w:rFonts w:asciiTheme="majorHAnsi" w:eastAsia="Times New Roman" w:hAnsiTheme="majorHAnsi" w:cstheme="majorHAnsi"/>
        </w:rPr>
        <w:t xml:space="preserve">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 </w:t>
      </w:r>
    </w:p>
    <w:p w14:paraId="1FA48BC1" w14:textId="2A317CA0" w:rsidR="00B56CD4" w:rsidRPr="00EA6EB3" w:rsidRDefault="00B56CD4" w:rsidP="009713EE">
      <w:pPr>
        <w:pStyle w:val="ListParagraph"/>
        <w:numPr>
          <w:ilvl w:val="0"/>
          <w:numId w:val="23"/>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Further advice on Safeguarding Children matters can be obtained from: </w:t>
      </w:r>
    </w:p>
    <w:p w14:paraId="54FBD504"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The County Football Association’s Child Protection Officer, details above.</w:t>
      </w:r>
    </w:p>
    <w:p w14:paraId="5C27E899"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Online Disclosure Criminal Records Checks on 0845 210 8080</w:t>
      </w:r>
    </w:p>
    <w:p w14:paraId="02130FE0"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NSPCC Child Protection 24-Hour Helpline 0808 800 5000</w:t>
      </w:r>
    </w:p>
    <w:p w14:paraId="541E51B5" w14:textId="125F260D" w:rsidR="00EA6EB3" w:rsidRPr="00EA6EB3" w:rsidRDefault="00C1204B"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Ricardo Gomez</w:t>
      </w:r>
      <w:r w:rsidR="00982C30">
        <w:rPr>
          <w:rFonts w:asciiTheme="majorHAnsi" w:eastAsia="Times New Roman" w:hAnsiTheme="majorHAnsi" w:cstheme="majorHAnsi"/>
          <w:color w:val="000000"/>
        </w:rPr>
        <w:t xml:space="preserve"> (Lead Welfare Officer) </w:t>
      </w:r>
      <w:r w:rsidR="00EA6EB3" w:rsidRPr="00EA6EB3">
        <w:rPr>
          <w:rFonts w:asciiTheme="majorHAnsi" w:eastAsia="Times New Roman" w:hAnsiTheme="majorHAnsi" w:cstheme="majorHAnsi"/>
          <w:color w:val="000000"/>
        </w:rPr>
        <w:t xml:space="preserve">Sue Terry </w:t>
      </w:r>
      <w:r w:rsidR="00982C30">
        <w:rPr>
          <w:rFonts w:asciiTheme="majorHAnsi" w:eastAsia="Times New Roman" w:hAnsiTheme="majorHAnsi" w:cstheme="majorHAnsi"/>
          <w:color w:val="000000"/>
        </w:rPr>
        <w:t xml:space="preserve">or Ali Ireland </w:t>
      </w:r>
      <w:r w:rsidR="00EA6EB3" w:rsidRPr="00EA6EB3">
        <w:rPr>
          <w:rFonts w:asciiTheme="majorHAnsi" w:eastAsia="Times New Roman" w:hAnsiTheme="majorHAnsi" w:cstheme="majorHAnsi"/>
          <w:color w:val="000000"/>
        </w:rPr>
        <w:t>at</w:t>
      </w:r>
      <w:r w:rsidR="00EA6EB3" w:rsidRPr="00EA6EB3">
        <w:rPr>
          <w:rFonts w:asciiTheme="majorHAnsi" w:eastAsia="Times New Roman" w:hAnsiTheme="majorHAnsi" w:cstheme="majorHAnsi"/>
          <w:color w:val="4F81BD" w:themeColor="accent1"/>
        </w:rPr>
        <w:t xml:space="preserve"> </w:t>
      </w:r>
      <w:hyperlink r:id="rId19" w:history="1">
        <w:r w:rsidR="00EA6EB3" w:rsidRPr="00EA6EB3">
          <w:rPr>
            <w:rStyle w:val="Hyperlink"/>
            <w:rFonts w:asciiTheme="majorHAnsi" w:eastAsia="Times New Roman" w:hAnsiTheme="majorHAnsi" w:cstheme="majorHAnsi"/>
            <w:color w:val="4F81BD" w:themeColor="accent1"/>
          </w:rPr>
          <w:t>uptonjfcwelfare@gmail.com</w:t>
        </w:r>
      </w:hyperlink>
    </w:p>
    <w:p w14:paraId="06923AC4" w14:textId="5B86516A" w:rsidR="00B56CD4" w:rsidRDefault="00B56CD4" w:rsidP="00B56CD4">
      <w:pPr>
        <w:spacing w:before="100" w:beforeAutospacing="1" w:after="100" w:afterAutospacing="1" w:line="240" w:lineRule="auto"/>
        <w:rPr>
          <w:rFonts w:asciiTheme="majorHAnsi" w:eastAsia="Times New Roman" w:hAnsiTheme="majorHAnsi" w:cstheme="majorHAnsi"/>
          <w:color w:val="002375"/>
        </w:rPr>
      </w:pPr>
      <w:r w:rsidRPr="00B56CD4">
        <w:rPr>
          <w:rFonts w:asciiTheme="majorHAnsi" w:eastAsia="Times New Roman" w:hAnsiTheme="majorHAnsi" w:cstheme="majorHAnsi"/>
          <w:position w:val="6"/>
        </w:rPr>
        <w:t xml:space="preserve">1 </w:t>
      </w:r>
      <w:r w:rsidRPr="00B56CD4">
        <w:rPr>
          <w:rFonts w:asciiTheme="majorHAnsi" w:eastAsia="Times New Roman" w:hAnsiTheme="majorHAnsi" w:cstheme="majorHAnsi"/>
        </w:rPr>
        <w:t xml:space="preserve">The FA’s policy on Disclosure and Barring Service </w:t>
      </w:r>
      <w:r w:rsidR="00362775">
        <w:rPr>
          <w:rFonts w:asciiTheme="majorHAnsi" w:eastAsia="Times New Roman" w:hAnsiTheme="majorHAnsi" w:cstheme="majorHAnsi"/>
        </w:rPr>
        <w:t>DBS</w:t>
      </w:r>
      <w:r w:rsidRPr="00B56CD4">
        <w:rPr>
          <w:rFonts w:asciiTheme="majorHAnsi" w:eastAsia="Times New Roman" w:hAnsiTheme="majorHAnsi" w:cstheme="majorHAnsi"/>
        </w:rPr>
        <w:t xml:space="preserve">s is subject to change. </w:t>
      </w:r>
      <w:r w:rsidR="00362775">
        <w:rPr>
          <w:rFonts w:asciiTheme="majorHAnsi" w:eastAsia="Times New Roman" w:hAnsiTheme="majorHAnsi" w:cstheme="majorHAnsi"/>
        </w:rPr>
        <w:t>DBS</w:t>
      </w:r>
      <w:r w:rsidRPr="00B56CD4">
        <w:rPr>
          <w:rFonts w:asciiTheme="majorHAnsi" w:eastAsia="Times New Roman" w:hAnsiTheme="majorHAnsi" w:cstheme="majorHAnsi"/>
        </w:rPr>
        <w:t xml:space="preserve"> information and guidance can be found at </w:t>
      </w:r>
      <w:hyperlink r:id="rId20" w:history="1">
        <w:r w:rsidR="00EE5397" w:rsidRPr="00D93A56">
          <w:rPr>
            <w:rStyle w:val="Hyperlink"/>
            <w:rFonts w:asciiTheme="majorHAnsi" w:eastAsia="Times New Roman" w:hAnsiTheme="majorHAnsi" w:cstheme="majorHAnsi"/>
          </w:rPr>
          <w:t>https://www.thefa.com/football-rules-governance/safeguarding/criminal-record-checks</w:t>
        </w:r>
      </w:hyperlink>
    </w:p>
    <w:p w14:paraId="767E7D27" w14:textId="285C38A5" w:rsidR="00A64AEC" w:rsidRPr="00EA6EB3" w:rsidRDefault="00A64AEC" w:rsidP="00A64AEC">
      <w:pPr>
        <w:spacing w:before="100" w:beforeAutospacing="1" w:after="100" w:afterAutospacing="1"/>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Reviewed and Updated: </w:t>
      </w:r>
      <w:r w:rsidR="00596AC9">
        <w:rPr>
          <w:rFonts w:asciiTheme="majorHAnsi" w:eastAsia="Times New Roman" w:hAnsiTheme="majorHAnsi" w:cstheme="majorHAnsi"/>
          <w:color w:val="000000"/>
        </w:rPr>
        <w:t>September 2022</w:t>
      </w:r>
    </w:p>
    <w:p w14:paraId="73986452" w14:textId="15704E56" w:rsidR="00034404" w:rsidRPr="00A64AEC" w:rsidRDefault="00034404" w:rsidP="00A64AEC">
      <w:pPr>
        <w:widowControl w:val="0"/>
        <w:autoSpaceDE w:val="0"/>
        <w:autoSpaceDN w:val="0"/>
        <w:adjustRightInd w:val="0"/>
        <w:outlineLvl w:val="0"/>
        <w:rPr>
          <w:rFonts w:asciiTheme="majorHAnsi" w:hAnsiTheme="majorHAnsi" w:cstheme="majorHAnsi"/>
        </w:rPr>
      </w:pPr>
    </w:p>
    <w:sectPr w:rsidR="00034404" w:rsidRPr="00A64AEC" w:rsidSect="00E0168D">
      <w:headerReference w:type="even" r:id="rId21"/>
      <w:footerReference w:type="even" r:id="rId22"/>
      <w:footerReference w:type="default" r:id="rId23"/>
      <w:headerReference w:type="first" r:id="rId24"/>
      <w:footerReference w:type="first" r:id="rId25"/>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6DC8" w14:textId="77777777" w:rsidR="00502DC6" w:rsidRDefault="00502DC6" w:rsidP="003615FD">
      <w:pPr>
        <w:spacing w:after="0" w:line="240" w:lineRule="auto"/>
      </w:pPr>
      <w:r>
        <w:separator/>
      </w:r>
    </w:p>
  </w:endnote>
  <w:endnote w:type="continuationSeparator" w:id="0">
    <w:p w14:paraId="76AFFA28" w14:textId="77777777" w:rsidR="00502DC6" w:rsidRDefault="00502DC6"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53F0" w14:textId="77777777" w:rsidR="00502DC6" w:rsidRDefault="00502DC6" w:rsidP="003615FD">
      <w:pPr>
        <w:spacing w:after="0" w:line="240" w:lineRule="auto"/>
      </w:pPr>
      <w:r>
        <w:separator/>
      </w:r>
    </w:p>
  </w:footnote>
  <w:footnote w:type="continuationSeparator" w:id="0">
    <w:p w14:paraId="4511CAB4" w14:textId="77777777" w:rsidR="00502DC6" w:rsidRDefault="00502DC6"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46BE3E7D" w:rsidR="00FA3AE8" w:rsidRDefault="0003534F" w:rsidP="00DD5C44">
    <w:pPr>
      <w:pStyle w:val="Header"/>
      <w:jc w:val="center"/>
    </w:pPr>
    <w:r>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Pr>
        <w:noProof/>
        <w:lang w:eastAsia="en-GB"/>
      </w:rPr>
      <w:drawing>
        <wp:anchor distT="0" distB="0" distL="114300" distR="114300" simplePos="0" relativeHeight="251665920" behindDoc="0" locked="0" layoutInCell="1" allowOverlap="1" wp14:anchorId="6E2B08B6" wp14:editId="0B7021B2">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r w:rsidR="00C30A5C">
      <w:rPr>
        <w:noProof/>
        <w:lang w:eastAsia="en-GB"/>
      </w:rPr>
      <mc:AlternateContent>
        <mc:Choice Requires="wps">
          <w:drawing>
            <wp:anchor distT="0" distB="0" distL="114300" distR="114300" simplePos="0" relativeHeight="251659776" behindDoc="0" locked="0" layoutInCell="1" allowOverlap="1" wp14:anchorId="3D473F75" wp14:editId="5C266D19">
              <wp:simplePos x="0" y="0"/>
              <wp:positionH relativeFrom="column">
                <wp:posOffset>-450344</wp:posOffset>
              </wp:positionH>
              <wp:positionV relativeFrom="paragraph">
                <wp:posOffset>1489798</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87C03" id="_x0000_t32" coordsize="21600,21600" o:spt="32" o:oned="t" path="m,l21600,21600e" filled="f">
              <v:path arrowok="t" fillok="f" o:connecttype="none"/>
              <o:lock v:ext="edit" shapetype="t"/>
            </v:shapetype>
            <v:shape id="AutoShape 10" o:spid="_x0000_s1026" type="#_x0000_t32" style="position:absolute;margin-left:-35.45pt;margin-top:117.3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7661329"/>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A8E2596"/>
    <w:multiLevelType w:val="multilevel"/>
    <w:tmpl w:val="3D343D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AD49A1"/>
    <w:multiLevelType w:val="multilevel"/>
    <w:tmpl w:val="DD7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0B4B8A"/>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0E8A7F47"/>
    <w:multiLevelType w:val="multilevel"/>
    <w:tmpl w:val="396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1394B"/>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F3045D2"/>
    <w:multiLevelType w:val="hybridMultilevel"/>
    <w:tmpl w:val="600E95DE"/>
    <w:lvl w:ilvl="0" w:tplc="D8B665FE">
      <w:start w:val="1"/>
      <w:numFmt w:val="lowerRoman"/>
      <w:lvlText w:val="%1."/>
      <w:lvlJc w:val="left"/>
      <w:pPr>
        <w:ind w:left="1080" w:hanging="720"/>
      </w:pPr>
      <w:rPr>
        <w:rFonts w:hint="default"/>
        <w:b/>
        <w:color w:val="0023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06072"/>
    <w:multiLevelType w:val="hybridMultilevel"/>
    <w:tmpl w:val="9F365F8C"/>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42E02"/>
    <w:multiLevelType w:val="multilevel"/>
    <w:tmpl w:val="83DE3A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6" w15:restartNumberingAfterBreak="0">
    <w:nsid w:val="1D5A3A2F"/>
    <w:multiLevelType w:val="multilevel"/>
    <w:tmpl w:val="A6C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2F05209E"/>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EE3226"/>
    <w:multiLevelType w:val="multilevel"/>
    <w:tmpl w:val="399EB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C4AB0"/>
    <w:multiLevelType w:val="hybridMultilevel"/>
    <w:tmpl w:val="FAB46BC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81E66"/>
    <w:multiLevelType w:val="multilevel"/>
    <w:tmpl w:val="D79E4124"/>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6531E85"/>
    <w:multiLevelType w:val="multilevel"/>
    <w:tmpl w:val="29587B1C"/>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681174B"/>
    <w:multiLevelType w:val="hybridMultilevel"/>
    <w:tmpl w:val="A9ACA310"/>
    <w:lvl w:ilvl="0" w:tplc="0809001B">
      <w:start w:val="1"/>
      <w:numFmt w:val="low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42574"/>
    <w:multiLevelType w:val="multilevel"/>
    <w:tmpl w:val="0D329E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F1054"/>
    <w:multiLevelType w:val="hybridMultilevel"/>
    <w:tmpl w:val="5846CCBC"/>
    <w:lvl w:ilvl="0" w:tplc="08090005">
      <w:start w:val="1"/>
      <w:numFmt w:val="bullet"/>
      <w:lvlText w:val=""/>
      <w:lvlJc w:val="left"/>
      <w:pPr>
        <w:ind w:left="720" w:hanging="360"/>
      </w:pPr>
      <w:rPr>
        <w:rFonts w:ascii="Wingdings" w:hAnsi="Wingdings" w:hint="default"/>
      </w:rPr>
    </w:lvl>
    <w:lvl w:ilvl="1" w:tplc="D666BBF8">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9" w15:restartNumberingAfterBreak="0">
    <w:nsid w:val="4D3F2AD6"/>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4DD93CB5"/>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83560E"/>
    <w:multiLevelType w:val="multilevel"/>
    <w:tmpl w:val="54C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330111"/>
    <w:multiLevelType w:val="multilevel"/>
    <w:tmpl w:val="27A2F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CB5C0D"/>
    <w:multiLevelType w:val="hybridMultilevel"/>
    <w:tmpl w:val="46520A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D6BF1"/>
    <w:multiLevelType w:val="multilevel"/>
    <w:tmpl w:val="8EAC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0"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CF65D38"/>
    <w:multiLevelType w:val="multilevel"/>
    <w:tmpl w:val="016E39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6A3002"/>
    <w:multiLevelType w:val="multilevel"/>
    <w:tmpl w:val="0F22F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FF23CF"/>
    <w:multiLevelType w:val="hybridMultilevel"/>
    <w:tmpl w:val="F566F8E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6" w15:restartNumberingAfterBreak="0">
    <w:nsid w:val="73FD149F"/>
    <w:multiLevelType w:val="multilevel"/>
    <w:tmpl w:val="BC28DA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8"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16cid:durableId="1711152487">
    <w:abstractNumId w:val="34"/>
  </w:num>
  <w:num w:numId="2" w16cid:durableId="362483228">
    <w:abstractNumId w:val="5"/>
  </w:num>
  <w:num w:numId="3" w16cid:durableId="71508267">
    <w:abstractNumId w:val="28"/>
  </w:num>
  <w:num w:numId="4" w16cid:durableId="1145589064">
    <w:abstractNumId w:val="49"/>
  </w:num>
  <w:num w:numId="5" w16cid:durableId="345252953">
    <w:abstractNumId w:val="45"/>
  </w:num>
  <w:num w:numId="6" w16cid:durableId="2016688099">
    <w:abstractNumId w:val="47"/>
  </w:num>
  <w:num w:numId="7" w16cid:durableId="392851394">
    <w:abstractNumId w:val="18"/>
  </w:num>
  <w:num w:numId="8" w16cid:durableId="1994722169">
    <w:abstractNumId w:val="17"/>
  </w:num>
  <w:num w:numId="9" w16cid:durableId="11960004">
    <w:abstractNumId w:val="35"/>
  </w:num>
  <w:num w:numId="10" w16cid:durableId="1415007310">
    <w:abstractNumId w:val="15"/>
  </w:num>
  <w:num w:numId="11" w16cid:durableId="1533959709">
    <w:abstractNumId w:val="39"/>
  </w:num>
  <w:num w:numId="12" w16cid:durableId="1814331142">
    <w:abstractNumId w:val="31"/>
  </w:num>
  <w:num w:numId="13" w16cid:durableId="289942280">
    <w:abstractNumId w:val="0"/>
  </w:num>
  <w:num w:numId="14" w16cid:durableId="779224428">
    <w:abstractNumId w:val="1"/>
  </w:num>
  <w:num w:numId="15" w16cid:durableId="641926897">
    <w:abstractNumId w:val="2"/>
  </w:num>
  <w:num w:numId="16" w16cid:durableId="1065958632">
    <w:abstractNumId w:val="3"/>
  </w:num>
  <w:num w:numId="17" w16cid:durableId="210848774">
    <w:abstractNumId w:val="4"/>
  </w:num>
  <w:num w:numId="18" w16cid:durableId="845050739">
    <w:abstractNumId w:val="48"/>
  </w:num>
  <w:num w:numId="19" w16cid:durableId="1309935932">
    <w:abstractNumId w:val="40"/>
  </w:num>
  <w:num w:numId="20" w16cid:durableId="1363359707">
    <w:abstractNumId w:val="33"/>
  </w:num>
  <w:num w:numId="21" w16cid:durableId="656036871">
    <w:abstractNumId w:val="20"/>
  </w:num>
  <w:num w:numId="22" w16cid:durableId="808674167">
    <w:abstractNumId w:val="42"/>
  </w:num>
  <w:num w:numId="23" w16cid:durableId="1000238456">
    <w:abstractNumId w:val="19"/>
  </w:num>
  <w:num w:numId="24" w16cid:durableId="1163081777">
    <w:abstractNumId w:val="8"/>
  </w:num>
  <w:num w:numId="25" w16cid:durableId="648510473">
    <w:abstractNumId w:val="36"/>
  </w:num>
  <w:num w:numId="26" w16cid:durableId="976647389">
    <w:abstractNumId w:val="38"/>
  </w:num>
  <w:num w:numId="27" w16cid:durableId="2118284019">
    <w:abstractNumId w:val="32"/>
  </w:num>
  <w:num w:numId="28" w16cid:durableId="491258370">
    <w:abstractNumId w:val="21"/>
  </w:num>
  <w:num w:numId="29" w16cid:durableId="1917125256">
    <w:abstractNumId w:val="43"/>
  </w:num>
  <w:num w:numId="30" w16cid:durableId="1555507821">
    <w:abstractNumId w:val="14"/>
  </w:num>
  <w:num w:numId="31" w16cid:durableId="1680424726">
    <w:abstractNumId w:val="46"/>
  </w:num>
  <w:num w:numId="32" w16cid:durableId="1926958460">
    <w:abstractNumId w:val="7"/>
  </w:num>
  <w:num w:numId="33" w16cid:durableId="949820448">
    <w:abstractNumId w:val="41"/>
  </w:num>
  <w:num w:numId="34" w16cid:durableId="911428469">
    <w:abstractNumId w:val="26"/>
  </w:num>
  <w:num w:numId="35" w16cid:durableId="944385770">
    <w:abstractNumId w:val="10"/>
  </w:num>
  <w:num w:numId="36" w16cid:durableId="1154570060">
    <w:abstractNumId w:val="16"/>
  </w:num>
  <w:num w:numId="37" w16cid:durableId="1572345165">
    <w:abstractNumId w:val="22"/>
  </w:num>
  <w:num w:numId="38" w16cid:durableId="879633476">
    <w:abstractNumId w:val="12"/>
  </w:num>
  <w:num w:numId="39" w16cid:durableId="293558575">
    <w:abstractNumId w:val="25"/>
  </w:num>
  <w:num w:numId="40" w16cid:durableId="330647520">
    <w:abstractNumId w:val="13"/>
  </w:num>
  <w:num w:numId="41" w16cid:durableId="98529836">
    <w:abstractNumId w:val="37"/>
  </w:num>
  <w:num w:numId="42" w16cid:durableId="1301570247">
    <w:abstractNumId w:val="27"/>
  </w:num>
  <w:num w:numId="43" w16cid:durableId="1814130912">
    <w:abstractNumId w:val="44"/>
  </w:num>
  <w:num w:numId="44" w16cid:durableId="1680817131">
    <w:abstractNumId w:val="23"/>
  </w:num>
  <w:num w:numId="45" w16cid:durableId="958099508">
    <w:abstractNumId w:val="24"/>
  </w:num>
  <w:num w:numId="46" w16cid:durableId="934902974">
    <w:abstractNumId w:val="11"/>
  </w:num>
  <w:num w:numId="47" w16cid:durableId="756097858">
    <w:abstractNumId w:val="30"/>
  </w:num>
  <w:num w:numId="48" w16cid:durableId="927615316">
    <w:abstractNumId w:val="9"/>
  </w:num>
  <w:num w:numId="49" w16cid:durableId="849562419">
    <w:abstractNumId w:val="6"/>
  </w:num>
  <w:num w:numId="50" w16cid:durableId="36930697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69FD"/>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5C69"/>
    <w:rsid w:val="000262D2"/>
    <w:rsid w:val="00032A4F"/>
    <w:rsid w:val="000340B9"/>
    <w:rsid w:val="00034404"/>
    <w:rsid w:val="00034ABC"/>
    <w:rsid w:val="00034B51"/>
    <w:rsid w:val="0003534F"/>
    <w:rsid w:val="00035BAE"/>
    <w:rsid w:val="0003644D"/>
    <w:rsid w:val="00036AB5"/>
    <w:rsid w:val="00037A4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50DF"/>
    <w:rsid w:val="000C6F24"/>
    <w:rsid w:val="000C7176"/>
    <w:rsid w:val="000C7F42"/>
    <w:rsid w:val="000D0968"/>
    <w:rsid w:val="000D10E6"/>
    <w:rsid w:val="000D43FB"/>
    <w:rsid w:val="000D5362"/>
    <w:rsid w:val="000D54DD"/>
    <w:rsid w:val="000D55E8"/>
    <w:rsid w:val="000D6EDE"/>
    <w:rsid w:val="000D72DE"/>
    <w:rsid w:val="000D79EA"/>
    <w:rsid w:val="000E17B1"/>
    <w:rsid w:val="000E393C"/>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4F3"/>
    <w:rsid w:val="00157DBE"/>
    <w:rsid w:val="00161668"/>
    <w:rsid w:val="0016205E"/>
    <w:rsid w:val="00162B6D"/>
    <w:rsid w:val="001634D2"/>
    <w:rsid w:val="001645B2"/>
    <w:rsid w:val="00165117"/>
    <w:rsid w:val="00166498"/>
    <w:rsid w:val="00170420"/>
    <w:rsid w:val="0017103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268"/>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19E9"/>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3631"/>
    <w:rsid w:val="0027474D"/>
    <w:rsid w:val="00274A09"/>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071"/>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E6F2D"/>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4EC3"/>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75"/>
    <w:rsid w:val="003627F7"/>
    <w:rsid w:val="003639F1"/>
    <w:rsid w:val="00363F63"/>
    <w:rsid w:val="00364006"/>
    <w:rsid w:val="00364089"/>
    <w:rsid w:val="00365169"/>
    <w:rsid w:val="00365E23"/>
    <w:rsid w:val="003703CC"/>
    <w:rsid w:val="003704C0"/>
    <w:rsid w:val="00370E60"/>
    <w:rsid w:val="003717F0"/>
    <w:rsid w:val="00371D89"/>
    <w:rsid w:val="00373162"/>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1CA6"/>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7F"/>
    <w:rsid w:val="004A6FB8"/>
    <w:rsid w:val="004A70B1"/>
    <w:rsid w:val="004B1179"/>
    <w:rsid w:val="004B4993"/>
    <w:rsid w:val="004B5378"/>
    <w:rsid w:val="004B7FE9"/>
    <w:rsid w:val="004C0407"/>
    <w:rsid w:val="004C12FE"/>
    <w:rsid w:val="004D0502"/>
    <w:rsid w:val="004D1AA3"/>
    <w:rsid w:val="004D35A0"/>
    <w:rsid w:val="004D60BC"/>
    <w:rsid w:val="004D716D"/>
    <w:rsid w:val="004D780F"/>
    <w:rsid w:val="004E07CD"/>
    <w:rsid w:val="004E1016"/>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02DC6"/>
    <w:rsid w:val="005108B3"/>
    <w:rsid w:val="00511675"/>
    <w:rsid w:val="00511E76"/>
    <w:rsid w:val="00513370"/>
    <w:rsid w:val="00513660"/>
    <w:rsid w:val="00513C39"/>
    <w:rsid w:val="005175B1"/>
    <w:rsid w:val="00517652"/>
    <w:rsid w:val="00522407"/>
    <w:rsid w:val="005271D9"/>
    <w:rsid w:val="0052787E"/>
    <w:rsid w:val="0053131A"/>
    <w:rsid w:val="0053275E"/>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96AC9"/>
    <w:rsid w:val="005A1996"/>
    <w:rsid w:val="005A1CB9"/>
    <w:rsid w:val="005A25CF"/>
    <w:rsid w:val="005A53B4"/>
    <w:rsid w:val="005A74D4"/>
    <w:rsid w:val="005A7BAC"/>
    <w:rsid w:val="005B07A7"/>
    <w:rsid w:val="005B1063"/>
    <w:rsid w:val="005B4CC7"/>
    <w:rsid w:val="005B5197"/>
    <w:rsid w:val="005B5418"/>
    <w:rsid w:val="005B5570"/>
    <w:rsid w:val="005B5D5E"/>
    <w:rsid w:val="005B6553"/>
    <w:rsid w:val="005B6E7F"/>
    <w:rsid w:val="005B712F"/>
    <w:rsid w:val="005C0781"/>
    <w:rsid w:val="005C1A2C"/>
    <w:rsid w:val="005C36B8"/>
    <w:rsid w:val="005C3B5C"/>
    <w:rsid w:val="005C4713"/>
    <w:rsid w:val="005C4E91"/>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182"/>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37A9"/>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39D8"/>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C8E"/>
    <w:rsid w:val="00776672"/>
    <w:rsid w:val="00776923"/>
    <w:rsid w:val="00777C7C"/>
    <w:rsid w:val="007819DE"/>
    <w:rsid w:val="007823F5"/>
    <w:rsid w:val="00782434"/>
    <w:rsid w:val="00782B7C"/>
    <w:rsid w:val="00782E7C"/>
    <w:rsid w:val="0078323B"/>
    <w:rsid w:val="00783359"/>
    <w:rsid w:val="00783ABC"/>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37D"/>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0E5B"/>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4E0"/>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35B4"/>
    <w:rsid w:val="009548AD"/>
    <w:rsid w:val="00957A68"/>
    <w:rsid w:val="00961930"/>
    <w:rsid w:val="0096226C"/>
    <w:rsid w:val="0096230D"/>
    <w:rsid w:val="009625B1"/>
    <w:rsid w:val="00962C85"/>
    <w:rsid w:val="00965921"/>
    <w:rsid w:val="009669B2"/>
    <w:rsid w:val="009713EE"/>
    <w:rsid w:val="00971C94"/>
    <w:rsid w:val="0097314B"/>
    <w:rsid w:val="0097380D"/>
    <w:rsid w:val="009757B8"/>
    <w:rsid w:val="00981A09"/>
    <w:rsid w:val="00981AB1"/>
    <w:rsid w:val="00982001"/>
    <w:rsid w:val="0098226D"/>
    <w:rsid w:val="00982C30"/>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0787"/>
    <w:rsid w:val="009B1B0F"/>
    <w:rsid w:val="009B222B"/>
    <w:rsid w:val="009B3294"/>
    <w:rsid w:val="009B5555"/>
    <w:rsid w:val="009B5FD1"/>
    <w:rsid w:val="009B6722"/>
    <w:rsid w:val="009B6D00"/>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AEC"/>
    <w:rsid w:val="00A64C89"/>
    <w:rsid w:val="00A64DD8"/>
    <w:rsid w:val="00A655F7"/>
    <w:rsid w:val="00A66E50"/>
    <w:rsid w:val="00A670C7"/>
    <w:rsid w:val="00A70785"/>
    <w:rsid w:val="00A70C97"/>
    <w:rsid w:val="00A714B5"/>
    <w:rsid w:val="00A71F0C"/>
    <w:rsid w:val="00A72300"/>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6CD4"/>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D7A6E"/>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014"/>
    <w:rsid w:val="00C04DC1"/>
    <w:rsid w:val="00C04F56"/>
    <w:rsid w:val="00C117A7"/>
    <w:rsid w:val="00C1204B"/>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5A7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11A"/>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8C9"/>
    <w:rsid w:val="00CD4B66"/>
    <w:rsid w:val="00CD5588"/>
    <w:rsid w:val="00CD6751"/>
    <w:rsid w:val="00CD76F9"/>
    <w:rsid w:val="00CE13B8"/>
    <w:rsid w:val="00CE16AA"/>
    <w:rsid w:val="00CE1C7A"/>
    <w:rsid w:val="00CE291C"/>
    <w:rsid w:val="00CE2C97"/>
    <w:rsid w:val="00CE3946"/>
    <w:rsid w:val="00CE3A26"/>
    <w:rsid w:val="00CE41F4"/>
    <w:rsid w:val="00CE4D4C"/>
    <w:rsid w:val="00CE510C"/>
    <w:rsid w:val="00CE608C"/>
    <w:rsid w:val="00CE7E67"/>
    <w:rsid w:val="00CF0B67"/>
    <w:rsid w:val="00CF1C97"/>
    <w:rsid w:val="00CF1E8F"/>
    <w:rsid w:val="00CF2242"/>
    <w:rsid w:val="00CF332A"/>
    <w:rsid w:val="00CF5AC1"/>
    <w:rsid w:val="00CF5CF0"/>
    <w:rsid w:val="00CF6B82"/>
    <w:rsid w:val="00CF6DEA"/>
    <w:rsid w:val="00CF7038"/>
    <w:rsid w:val="00CF7D31"/>
    <w:rsid w:val="00D011D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21"/>
    <w:rsid w:val="00D354F8"/>
    <w:rsid w:val="00D40022"/>
    <w:rsid w:val="00D40D05"/>
    <w:rsid w:val="00D41E02"/>
    <w:rsid w:val="00D42206"/>
    <w:rsid w:val="00D426D5"/>
    <w:rsid w:val="00D45F23"/>
    <w:rsid w:val="00D46549"/>
    <w:rsid w:val="00D467EC"/>
    <w:rsid w:val="00D478C5"/>
    <w:rsid w:val="00D47CC7"/>
    <w:rsid w:val="00D47E4E"/>
    <w:rsid w:val="00D50FAE"/>
    <w:rsid w:val="00D51561"/>
    <w:rsid w:val="00D51BE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3A04"/>
    <w:rsid w:val="00D74674"/>
    <w:rsid w:val="00D7754D"/>
    <w:rsid w:val="00D77A69"/>
    <w:rsid w:val="00D80F6A"/>
    <w:rsid w:val="00D8228A"/>
    <w:rsid w:val="00D827E5"/>
    <w:rsid w:val="00D82C04"/>
    <w:rsid w:val="00D841FD"/>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102D"/>
    <w:rsid w:val="00E11DD2"/>
    <w:rsid w:val="00E13423"/>
    <w:rsid w:val="00E1350C"/>
    <w:rsid w:val="00E138DF"/>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49E6"/>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87C"/>
    <w:rsid w:val="00E92F07"/>
    <w:rsid w:val="00E93516"/>
    <w:rsid w:val="00E95852"/>
    <w:rsid w:val="00E9716C"/>
    <w:rsid w:val="00E97B47"/>
    <w:rsid w:val="00E97BB4"/>
    <w:rsid w:val="00EA2038"/>
    <w:rsid w:val="00EA637C"/>
    <w:rsid w:val="00EA6EB3"/>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5397"/>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0BBF"/>
    <w:rsid w:val="00F218FA"/>
    <w:rsid w:val="00F21A2A"/>
    <w:rsid w:val="00F21FDF"/>
    <w:rsid w:val="00F22CF4"/>
    <w:rsid w:val="00F23EBB"/>
    <w:rsid w:val="00F25478"/>
    <w:rsid w:val="00F25859"/>
    <w:rsid w:val="00F25EFF"/>
    <w:rsid w:val="00F26DA3"/>
    <w:rsid w:val="00F306D1"/>
    <w:rsid w:val="00F307E2"/>
    <w:rsid w:val="00F330C7"/>
    <w:rsid w:val="00F3503D"/>
    <w:rsid w:val="00F35232"/>
    <w:rsid w:val="00F35ADD"/>
    <w:rsid w:val="00F35C11"/>
    <w:rsid w:val="00F35E2A"/>
    <w:rsid w:val="00F36770"/>
    <w:rsid w:val="00F367A9"/>
    <w:rsid w:val="00F3746D"/>
    <w:rsid w:val="00F37D18"/>
    <w:rsid w:val="00F37E37"/>
    <w:rsid w:val="00F42132"/>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39"/>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19D"/>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A56"/>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paragraph" w:styleId="Heading2">
    <w:name w:val="heading 2"/>
    <w:basedOn w:val="Normal"/>
    <w:next w:val="Normal"/>
    <w:link w:val="Heading2Char"/>
    <w:uiPriority w:val="9"/>
    <w:unhideWhenUsed/>
    <w:qFormat/>
    <w:rsid w:val="00F421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 w:type="character" w:customStyle="1" w:styleId="Heading2Char">
    <w:name w:val="Heading 2 Char"/>
    <w:basedOn w:val="DefaultParagraphFont"/>
    <w:link w:val="Heading2"/>
    <w:uiPriority w:val="9"/>
    <w:rsid w:val="00F421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9189">
      <w:bodyDiv w:val="1"/>
      <w:marLeft w:val="0"/>
      <w:marRight w:val="0"/>
      <w:marTop w:val="0"/>
      <w:marBottom w:val="0"/>
      <w:divBdr>
        <w:top w:val="none" w:sz="0" w:space="0" w:color="auto"/>
        <w:left w:val="none" w:sz="0" w:space="0" w:color="auto"/>
        <w:bottom w:val="none" w:sz="0" w:space="0" w:color="auto"/>
        <w:right w:val="none" w:sz="0" w:space="0" w:color="auto"/>
      </w:divBdr>
      <w:divsChild>
        <w:div w:id="1649286527">
          <w:marLeft w:val="0"/>
          <w:marRight w:val="0"/>
          <w:marTop w:val="0"/>
          <w:marBottom w:val="0"/>
          <w:divBdr>
            <w:top w:val="none" w:sz="0" w:space="0" w:color="auto"/>
            <w:left w:val="none" w:sz="0" w:space="0" w:color="auto"/>
            <w:bottom w:val="none" w:sz="0" w:space="0" w:color="auto"/>
            <w:right w:val="none" w:sz="0" w:space="0" w:color="auto"/>
          </w:divBdr>
          <w:divsChild>
            <w:div w:id="1472987645">
              <w:marLeft w:val="0"/>
              <w:marRight w:val="0"/>
              <w:marTop w:val="0"/>
              <w:marBottom w:val="0"/>
              <w:divBdr>
                <w:top w:val="none" w:sz="0" w:space="0" w:color="auto"/>
                <w:left w:val="none" w:sz="0" w:space="0" w:color="auto"/>
                <w:bottom w:val="none" w:sz="0" w:space="0" w:color="auto"/>
                <w:right w:val="none" w:sz="0" w:space="0" w:color="auto"/>
              </w:divBdr>
              <w:divsChild>
                <w:div w:id="2012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131122">
      <w:bodyDiv w:val="1"/>
      <w:marLeft w:val="0"/>
      <w:marRight w:val="0"/>
      <w:marTop w:val="0"/>
      <w:marBottom w:val="0"/>
      <w:divBdr>
        <w:top w:val="none" w:sz="0" w:space="0" w:color="auto"/>
        <w:left w:val="none" w:sz="0" w:space="0" w:color="auto"/>
        <w:bottom w:val="none" w:sz="0" w:space="0" w:color="auto"/>
        <w:right w:val="none" w:sz="0" w:space="0" w:color="auto"/>
      </w:divBdr>
      <w:divsChild>
        <w:div w:id="1962111304">
          <w:marLeft w:val="0"/>
          <w:marRight w:val="0"/>
          <w:marTop w:val="0"/>
          <w:marBottom w:val="0"/>
          <w:divBdr>
            <w:top w:val="none" w:sz="0" w:space="0" w:color="auto"/>
            <w:left w:val="none" w:sz="0" w:space="0" w:color="auto"/>
            <w:bottom w:val="none" w:sz="0" w:space="0" w:color="auto"/>
            <w:right w:val="none" w:sz="0" w:space="0" w:color="auto"/>
          </w:divBdr>
          <w:divsChild>
            <w:div w:id="560482677">
              <w:marLeft w:val="0"/>
              <w:marRight w:val="0"/>
              <w:marTop w:val="0"/>
              <w:marBottom w:val="0"/>
              <w:divBdr>
                <w:top w:val="none" w:sz="0" w:space="0" w:color="auto"/>
                <w:left w:val="none" w:sz="0" w:space="0" w:color="auto"/>
                <w:bottom w:val="none" w:sz="0" w:space="0" w:color="auto"/>
                <w:right w:val="none" w:sz="0" w:space="0" w:color="auto"/>
              </w:divBdr>
              <w:divsChild>
                <w:div w:id="264002327">
                  <w:marLeft w:val="0"/>
                  <w:marRight w:val="0"/>
                  <w:marTop w:val="0"/>
                  <w:marBottom w:val="0"/>
                  <w:divBdr>
                    <w:top w:val="none" w:sz="0" w:space="0" w:color="auto"/>
                    <w:left w:val="none" w:sz="0" w:space="0" w:color="auto"/>
                    <w:bottom w:val="none" w:sz="0" w:space="0" w:color="auto"/>
                    <w:right w:val="none" w:sz="0" w:space="0" w:color="auto"/>
                  </w:divBdr>
                </w:div>
              </w:divsChild>
            </w:div>
            <w:div w:id="1372682675">
              <w:marLeft w:val="0"/>
              <w:marRight w:val="0"/>
              <w:marTop w:val="0"/>
              <w:marBottom w:val="0"/>
              <w:divBdr>
                <w:top w:val="none" w:sz="0" w:space="0" w:color="auto"/>
                <w:left w:val="none" w:sz="0" w:space="0" w:color="auto"/>
                <w:bottom w:val="none" w:sz="0" w:space="0" w:color="auto"/>
                <w:right w:val="none" w:sz="0" w:space="0" w:color="auto"/>
              </w:divBdr>
              <w:divsChild>
                <w:div w:id="581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sChild>
        <w:div w:id="989482680">
          <w:marLeft w:val="0"/>
          <w:marRight w:val="0"/>
          <w:marTop w:val="0"/>
          <w:marBottom w:val="0"/>
          <w:divBdr>
            <w:top w:val="none" w:sz="0" w:space="0" w:color="auto"/>
            <w:left w:val="none" w:sz="0" w:space="0" w:color="auto"/>
            <w:bottom w:val="none" w:sz="0" w:space="0" w:color="auto"/>
            <w:right w:val="none" w:sz="0" w:space="0" w:color="auto"/>
          </w:divBdr>
          <w:divsChild>
            <w:div w:id="875121697">
              <w:marLeft w:val="0"/>
              <w:marRight w:val="0"/>
              <w:marTop w:val="0"/>
              <w:marBottom w:val="0"/>
              <w:divBdr>
                <w:top w:val="none" w:sz="0" w:space="0" w:color="auto"/>
                <w:left w:val="none" w:sz="0" w:space="0" w:color="auto"/>
                <w:bottom w:val="none" w:sz="0" w:space="0" w:color="auto"/>
                <w:right w:val="none" w:sz="0" w:space="0" w:color="auto"/>
              </w:divBdr>
              <w:divsChild>
                <w:div w:id="9216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yperlink" Target="mailto:safeguarding@thefa.com" TargetMode="External"/><Relationship Id="rId18" Type="http://schemas.openxmlformats.org/officeDocument/2006/relationships/hyperlink" Target="https://www.thefa.com/football-rules-governance/safeguard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ptonjfc.org" TargetMode="External"/><Relationship Id="rId17" Type="http://schemas.openxmlformats.org/officeDocument/2006/relationships/hyperlink" Target="https://www.thefa.com/get-involved/respect/play-your-par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heshirefa.com/news/2020/sep/16/new-safeguarding-hub" TargetMode="External"/><Relationship Id="rId20" Type="http://schemas.openxmlformats.org/officeDocument/2006/relationships/hyperlink" Target="https://www.thefa.com/football-rules-governance/safeguarding/criminal-record-chec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fareuptonjfc@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afeguarding@CheshireFA.com" TargetMode="External"/><Relationship Id="rId23" Type="http://schemas.openxmlformats.org/officeDocument/2006/relationships/footer" Target="footer2.xml"/><Relationship Id="rId10" Type="http://schemas.openxmlformats.org/officeDocument/2006/relationships/hyperlink" Target="https://www.cheshirefa.com/news/2020/sep/16/new-safeguarding-hub" TargetMode="External"/><Relationship Id="rId19" Type="http://schemas.openxmlformats.org/officeDocument/2006/relationships/hyperlink" Target="mailto:uptonjfcwelfare@gmail.com" TargetMode="External"/><Relationship Id="rId4" Type="http://schemas.openxmlformats.org/officeDocument/2006/relationships/settings" Target="settings.xml"/><Relationship Id="rId9" Type="http://schemas.openxmlformats.org/officeDocument/2006/relationships/hyperlink" Target="https://www.thefa.com/football-rules-governance/safeguarding/policy-downloads" TargetMode="External"/><Relationship Id="rId14" Type="http://schemas.openxmlformats.org/officeDocument/2006/relationships/hyperlink" Target="https://www.thefa.com/-/media/files/thefaportal/governance-docs/safeguarding/the-fa-anti-bullying-policy-for-clubs.ash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6F2C-9DB5-B445-9105-06E3D54B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4</cp:revision>
  <cp:lastPrinted>2017-06-15T09:27:00Z</cp:lastPrinted>
  <dcterms:created xsi:type="dcterms:W3CDTF">2022-10-10T13:46:00Z</dcterms:created>
  <dcterms:modified xsi:type="dcterms:W3CDTF">2022-10-10T14:02:00Z</dcterms:modified>
</cp:coreProperties>
</file>